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5548F" w14:textId="3AB07EC1" w:rsidR="00775B7F" w:rsidRPr="00775B7F" w:rsidRDefault="00775B7F" w:rsidP="00775B7F">
      <w:pPr>
        <w:jc w:val="center"/>
        <w:rPr>
          <w:rFonts w:ascii="Arial" w:eastAsia="Times New Roman" w:hAnsi="Arial" w:cs="Arial"/>
          <w:b/>
          <w:bCs/>
          <w:kern w:val="0"/>
          <w:sz w:val="32"/>
          <w:szCs w:val="32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32"/>
          <w:szCs w:val="32"/>
          <w14:ligatures w14:val="none"/>
        </w:rPr>
        <w:t>S</w:t>
      </w:r>
      <w:r w:rsidRPr="00775B7F">
        <w:rPr>
          <w:rFonts w:ascii="Arial" w:eastAsia="Times New Roman" w:hAnsi="Arial" w:cs="Arial"/>
          <w:b/>
          <w:bCs/>
          <w:kern w:val="0"/>
          <w:sz w:val="32"/>
          <w:szCs w:val="32"/>
          <w14:ligatures w14:val="none"/>
        </w:rPr>
        <w:t xml:space="preserve">tudenac potpisao ugovor s </w:t>
      </w:r>
      <w:r>
        <w:rPr>
          <w:rFonts w:ascii="Arial" w:eastAsia="Times New Roman" w:hAnsi="Arial" w:cs="Arial"/>
          <w:b/>
          <w:bCs/>
          <w:kern w:val="0"/>
          <w:sz w:val="32"/>
          <w:szCs w:val="32"/>
          <w14:ligatures w14:val="none"/>
        </w:rPr>
        <w:t>VGP</w:t>
      </w:r>
      <w:r w:rsidRPr="00775B7F">
        <w:rPr>
          <w:rFonts w:ascii="Arial" w:eastAsia="Times New Roman" w:hAnsi="Arial" w:cs="Arial"/>
          <w:b/>
          <w:bCs/>
          <w:kern w:val="0"/>
          <w:sz w:val="32"/>
          <w:szCs w:val="32"/>
          <w14:ligatures w14:val="none"/>
        </w:rPr>
        <w:t xml:space="preserve">-om za izgradnju novog logističko-distributivnog centra u </w:t>
      </w:r>
      <w:r>
        <w:rPr>
          <w:rFonts w:ascii="Arial" w:eastAsia="Times New Roman" w:hAnsi="Arial" w:cs="Arial"/>
          <w:b/>
          <w:bCs/>
          <w:kern w:val="0"/>
          <w:sz w:val="32"/>
          <w:szCs w:val="32"/>
          <w14:ligatures w14:val="none"/>
        </w:rPr>
        <w:t>D</w:t>
      </w:r>
      <w:r w:rsidRPr="00775B7F">
        <w:rPr>
          <w:rFonts w:ascii="Arial" w:eastAsia="Times New Roman" w:hAnsi="Arial" w:cs="Arial"/>
          <w:b/>
          <w:bCs/>
          <w:kern w:val="0"/>
          <w:sz w:val="32"/>
          <w:szCs w:val="32"/>
          <w14:ligatures w14:val="none"/>
        </w:rPr>
        <w:t>ugopolju</w:t>
      </w:r>
    </w:p>
    <w:p w14:paraId="24C9E2B8" w14:textId="01FCA40F" w:rsidR="00775B7F" w:rsidRDefault="00775B7F" w:rsidP="00775B7F">
      <w:pPr>
        <w:jc w:val="center"/>
        <w:rPr>
          <w:rFonts w:ascii="Arial" w:eastAsia="Times New Roman" w:hAnsi="Arial" w:cs="Arial"/>
          <w:i/>
          <w:iCs/>
          <w:kern w:val="0"/>
          <w14:ligatures w14:val="none"/>
        </w:rPr>
      </w:pPr>
      <w:r w:rsidRPr="00775B7F">
        <w:rPr>
          <w:rFonts w:ascii="Arial" w:eastAsia="Times New Roman" w:hAnsi="Arial" w:cs="Arial"/>
          <w:i/>
          <w:iCs/>
          <w:kern w:val="0"/>
          <w14:ligatures w14:val="none"/>
        </w:rPr>
        <w:t>Novi logističko-distributivni centar Studenca, površine 23</w:t>
      </w:r>
      <w:r>
        <w:rPr>
          <w:rFonts w:ascii="Arial" w:eastAsia="Times New Roman" w:hAnsi="Arial" w:cs="Arial"/>
          <w:i/>
          <w:iCs/>
          <w:kern w:val="0"/>
          <w14:ligatures w14:val="none"/>
        </w:rPr>
        <w:t xml:space="preserve"> tisuće</w:t>
      </w:r>
      <w:r w:rsidRPr="00775B7F">
        <w:rPr>
          <w:rFonts w:ascii="Arial" w:eastAsia="Times New Roman" w:hAnsi="Arial" w:cs="Arial"/>
          <w:i/>
          <w:iCs/>
          <w:kern w:val="0"/>
          <w14:ligatures w14:val="none"/>
        </w:rPr>
        <w:t xml:space="preserve"> četvornih metara, bit će dio kompleksa VGP Park Split, a njegovo otvaranje planirano je za prvu polovicu </w:t>
      </w:r>
      <w:r w:rsidR="009A7BB8">
        <w:rPr>
          <w:rFonts w:ascii="Arial" w:eastAsia="Times New Roman" w:hAnsi="Arial" w:cs="Arial"/>
          <w:i/>
          <w:iCs/>
          <w:kern w:val="0"/>
          <w14:ligatures w14:val="none"/>
        </w:rPr>
        <w:t>2026.</w:t>
      </w:r>
      <w:r w:rsidR="009A7BB8" w:rsidRPr="00775B7F">
        <w:rPr>
          <w:rFonts w:ascii="Arial" w:eastAsia="Times New Roman" w:hAnsi="Arial" w:cs="Arial"/>
          <w:i/>
          <w:iCs/>
          <w:kern w:val="0"/>
          <w14:ligatures w14:val="none"/>
        </w:rPr>
        <w:t xml:space="preserve"> </w:t>
      </w:r>
      <w:r w:rsidRPr="00775B7F">
        <w:rPr>
          <w:rFonts w:ascii="Arial" w:eastAsia="Times New Roman" w:hAnsi="Arial" w:cs="Arial"/>
          <w:i/>
          <w:iCs/>
          <w:kern w:val="0"/>
          <w14:ligatures w14:val="none"/>
        </w:rPr>
        <w:t>godine</w:t>
      </w:r>
    </w:p>
    <w:p w14:paraId="0D4982F1" w14:textId="77777777" w:rsidR="00775B7F" w:rsidRPr="00775B7F" w:rsidRDefault="00775B7F" w:rsidP="00775B7F">
      <w:pPr>
        <w:jc w:val="center"/>
        <w:rPr>
          <w:rFonts w:ascii="Arial" w:eastAsia="Times New Roman" w:hAnsi="Arial" w:cs="Arial"/>
          <w:i/>
          <w:iCs/>
          <w:kern w:val="0"/>
          <w14:ligatures w14:val="none"/>
        </w:rPr>
      </w:pPr>
    </w:p>
    <w:p w14:paraId="700B6E7A" w14:textId="046AE05D" w:rsidR="00775B7F" w:rsidRPr="00775B7F" w:rsidRDefault="00775B7F" w:rsidP="00775B7F">
      <w:pPr>
        <w:jc w:val="both"/>
        <w:rPr>
          <w:rFonts w:ascii="Arial" w:eastAsia="Times New Roman" w:hAnsi="Arial" w:cs="Arial"/>
          <w:kern w:val="0"/>
          <w14:ligatures w14:val="none"/>
        </w:rPr>
      </w:pPr>
      <w:r w:rsidRPr="00775B7F">
        <w:rPr>
          <w:rFonts w:ascii="Arial" w:eastAsia="Times New Roman" w:hAnsi="Arial" w:cs="Arial"/>
          <w:b/>
          <w:bCs/>
          <w:kern w:val="0"/>
          <w14:ligatures w14:val="none"/>
        </w:rPr>
        <w:t>Split, 11. ožujka 2025.</w:t>
      </w:r>
      <w:r w:rsidRPr="00775B7F">
        <w:rPr>
          <w:rFonts w:ascii="Arial" w:eastAsia="Times New Roman" w:hAnsi="Arial" w:cs="Arial"/>
          <w:kern w:val="0"/>
          <w14:ligatures w14:val="none"/>
        </w:rPr>
        <w:t xml:space="preserve"> – Studenac, maloprodajni lanac </w:t>
      </w:r>
      <w:r>
        <w:rPr>
          <w:rFonts w:ascii="Arial" w:eastAsia="Times New Roman" w:hAnsi="Arial" w:cs="Arial"/>
          <w:kern w:val="0"/>
          <w14:ligatures w14:val="none"/>
        </w:rPr>
        <w:t xml:space="preserve">s najrasprostranjenijom mrežom trgovina </w:t>
      </w:r>
      <w:r w:rsidRPr="00775B7F">
        <w:rPr>
          <w:rFonts w:ascii="Arial" w:eastAsia="Times New Roman" w:hAnsi="Arial" w:cs="Arial"/>
          <w:kern w:val="0"/>
          <w14:ligatures w14:val="none"/>
        </w:rPr>
        <w:t>u Hrvatskoj, nastavlja ulagati u svoju logističku i distributivnu mrežu potpisivanjem ugovora za izgradnju novog logističko-distributivnog centra u Dugopolju. Novi centar prostirat će se na 23</w:t>
      </w:r>
      <w:r>
        <w:rPr>
          <w:rFonts w:ascii="Arial" w:eastAsia="Times New Roman" w:hAnsi="Arial" w:cs="Arial"/>
          <w:kern w:val="0"/>
          <w14:ligatures w14:val="none"/>
        </w:rPr>
        <w:t xml:space="preserve"> tisuće</w:t>
      </w:r>
      <w:r w:rsidRPr="00775B7F">
        <w:rPr>
          <w:rFonts w:ascii="Arial" w:eastAsia="Times New Roman" w:hAnsi="Arial" w:cs="Arial"/>
          <w:kern w:val="0"/>
          <w14:ligatures w14:val="none"/>
        </w:rPr>
        <w:t xml:space="preserve"> četvornih metara, a njegovo otvaranje planirano je za prvu polovicu </w:t>
      </w:r>
      <w:r>
        <w:rPr>
          <w:rFonts w:ascii="Arial" w:eastAsia="Times New Roman" w:hAnsi="Arial" w:cs="Arial"/>
          <w:kern w:val="0"/>
          <w14:ligatures w14:val="none"/>
        </w:rPr>
        <w:t>2026.</w:t>
      </w:r>
      <w:r w:rsidRPr="00775B7F">
        <w:rPr>
          <w:rFonts w:ascii="Arial" w:eastAsia="Times New Roman" w:hAnsi="Arial" w:cs="Arial"/>
          <w:kern w:val="0"/>
          <w14:ligatures w14:val="none"/>
        </w:rPr>
        <w:t xml:space="preserve"> godine. Bit će smješten unutar</w:t>
      </w:r>
      <w:r>
        <w:rPr>
          <w:rFonts w:ascii="Arial" w:eastAsia="Times New Roman" w:hAnsi="Arial" w:cs="Arial"/>
          <w:kern w:val="0"/>
          <w14:ligatures w14:val="none"/>
        </w:rPr>
        <w:t xml:space="preserve"> kompleksa</w:t>
      </w:r>
      <w:r w:rsidRPr="00775B7F">
        <w:rPr>
          <w:rFonts w:ascii="Arial" w:eastAsia="Times New Roman" w:hAnsi="Arial" w:cs="Arial"/>
          <w:kern w:val="0"/>
          <w14:ligatures w14:val="none"/>
        </w:rPr>
        <w:t xml:space="preserve"> VGP Park Split</w:t>
      </w:r>
      <w:r>
        <w:rPr>
          <w:rFonts w:ascii="Arial" w:eastAsia="Times New Roman" w:hAnsi="Arial" w:cs="Arial"/>
          <w:kern w:val="0"/>
          <w14:ligatures w14:val="none"/>
        </w:rPr>
        <w:t xml:space="preserve"> </w:t>
      </w:r>
      <w:r w:rsidRPr="00775B7F">
        <w:rPr>
          <w:rFonts w:ascii="Arial" w:eastAsia="Times New Roman" w:hAnsi="Arial" w:cs="Arial"/>
          <w:kern w:val="0"/>
          <w14:ligatures w14:val="none"/>
        </w:rPr>
        <w:t xml:space="preserve">koji razvija </w:t>
      </w:r>
      <w:r>
        <w:rPr>
          <w:rFonts w:ascii="Arial" w:eastAsia="Times New Roman" w:hAnsi="Arial" w:cs="Arial"/>
          <w:kern w:val="0"/>
          <w14:ligatures w14:val="none"/>
        </w:rPr>
        <w:t xml:space="preserve">kompanija </w:t>
      </w:r>
      <w:r w:rsidRPr="00775B7F">
        <w:rPr>
          <w:rFonts w:ascii="Arial" w:eastAsia="Times New Roman" w:hAnsi="Arial" w:cs="Arial"/>
          <w:kern w:val="0"/>
          <w14:ligatures w14:val="none"/>
        </w:rPr>
        <w:t>VGP, paneuropski investitor i upravitelj visokokvalitetni</w:t>
      </w:r>
      <w:r>
        <w:rPr>
          <w:rFonts w:ascii="Arial" w:eastAsia="Times New Roman" w:hAnsi="Arial" w:cs="Arial"/>
          <w:kern w:val="0"/>
          <w14:ligatures w14:val="none"/>
        </w:rPr>
        <w:t>m</w:t>
      </w:r>
      <w:r w:rsidRPr="00775B7F">
        <w:rPr>
          <w:rFonts w:ascii="Arial" w:eastAsia="Times New Roman" w:hAnsi="Arial" w:cs="Arial"/>
          <w:kern w:val="0"/>
          <w14:ligatures w14:val="none"/>
        </w:rPr>
        <w:t xml:space="preserve"> logistički</w:t>
      </w:r>
      <w:r>
        <w:rPr>
          <w:rFonts w:ascii="Arial" w:eastAsia="Times New Roman" w:hAnsi="Arial" w:cs="Arial"/>
          <w:kern w:val="0"/>
          <w14:ligatures w14:val="none"/>
        </w:rPr>
        <w:t>m</w:t>
      </w:r>
      <w:r w:rsidRPr="00775B7F">
        <w:rPr>
          <w:rFonts w:ascii="Arial" w:eastAsia="Times New Roman" w:hAnsi="Arial" w:cs="Arial"/>
          <w:kern w:val="0"/>
          <w14:ligatures w14:val="none"/>
        </w:rPr>
        <w:t xml:space="preserve"> i industrijski</w:t>
      </w:r>
      <w:r>
        <w:rPr>
          <w:rFonts w:ascii="Arial" w:eastAsia="Times New Roman" w:hAnsi="Arial" w:cs="Arial"/>
          <w:kern w:val="0"/>
          <w14:ligatures w14:val="none"/>
        </w:rPr>
        <w:t>m</w:t>
      </w:r>
      <w:r w:rsidRPr="00775B7F">
        <w:rPr>
          <w:rFonts w:ascii="Arial" w:eastAsia="Times New Roman" w:hAnsi="Arial" w:cs="Arial"/>
          <w:kern w:val="0"/>
          <w14:ligatures w14:val="none"/>
        </w:rPr>
        <w:t xml:space="preserve"> nekretnina</w:t>
      </w:r>
      <w:r>
        <w:rPr>
          <w:rFonts w:ascii="Arial" w:eastAsia="Times New Roman" w:hAnsi="Arial" w:cs="Arial"/>
          <w:kern w:val="0"/>
          <w14:ligatures w14:val="none"/>
        </w:rPr>
        <w:t>ma.</w:t>
      </w:r>
    </w:p>
    <w:p w14:paraId="019A4306" w14:textId="2B77D653" w:rsidR="00775B7F" w:rsidRPr="00775B7F" w:rsidRDefault="003D0CE8" w:rsidP="00775B7F">
      <w:pPr>
        <w:jc w:val="both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t>„</w:t>
      </w:r>
      <w:r w:rsidR="00775B7F" w:rsidRPr="00775B7F">
        <w:rPr>
          <w:rFonts w:ascii="Arial" w:eastAsia="Times New Roman" w:hAnsi="Arial" w:cs="Arial"/>
          <w:kern w:val="0"/>
          <w14:ligatures w14:val="none"/>
        </w:rPr>
        <w:t xml:space="preserve">Gradnjom još jednog modernog distribucijskog centra nastavljamo podizati naše logističke procese na najvišu razinu izvrsnosti. Optimizacija, održivost i tehnološki napredak ključni su elementi naše strategije </w:t>
      </w:r>
      <w:r w:rsidR="00775B7F">
        <w:rPr>
          <w:rFonts w:ascii="Arial" w:eastAsia="Times New Roman" w:hAnsi="Arial" w:cs="Arial"/>
          <w:kern w:val="0"/>
          <w14:ligatures w14:val="none"/>
        </w:rPr>
        <w:t xml:space="preserve">razvoja </w:t>
      </w:r>
      <w:r w:rsidR="00775B7F" w:rsidRPr="00775B7F">
        <w:rPr>
          <w:rFonts w:ascii="Arial" w:eastAsia="Times New Roman" w:hAnsi="Arial" w:cs="Arial"/>
          <w:kern w:val="0"/>
          <w14:ligatures w14:val="none"/>
        </w:rPr>
        <w:t>opskrbnog lanca, a ovaj projekt predstavlja još jedan značajan korak u njegovom jačanju. Na</w:t>
      </w:r>
      <w:r w:rsidR="00E4257D">
        <w:rPr>
          <w:rFonts w:ascii="Arial" w:eastAsia="Times New Roman" w:hAnsi="Arial" w:cs="Arial"/>
          <w:kern w:val="0"/>
          <w14:ligatures w14:val="none"/>
        </w:rPr>
        <w:t xml:space="preserve">jnovijim ulaganjima u transformaciju lanca opskrbe nastavljamo </w:t>
      </w:r>
      <w:r w:rsidR="00775B7F" w:rsidRPr="00775B7F">
        <w:rPr>
          <w:rFonts w:ascii="Arial" w:eastAsia="Times New Roman" w:hAnsi="Arial" w:cs="Arial"/>
          <w:kern w:val="0"/>
          <w14:ligatures w14:val="none"/>
        </w:rPr>
        <w:t xml:space="preserve">podržavati rast kompanije i širenje naše maloprodajne mreže u Hrvatskoj, koja danas </w:t>
      </w:r>
      <w:r w:rsidR="00E4257D">
        <w:rPr>
          <w:rFonts w:ascii="Arial" w:eastAsia="Times New Roman" w:hAnsi="Arial" w:cs="Arial"/>
          <w:kern w:val="0"/>
          <w14:ligatures w14:val="none"/>
        </w:rPr>
        <w:t>broji</w:t>
      </w:r>
      <w:r w:rsidR="00775B7F" w:rsidRPr="00775B7F">
        <w:rPr>
          <w:rFonts w:ascii="Arial" w:eastAsia="Times New Roman" w:hAnsi="Arial" w:cs="Arial"/>
          <w:kern w:val="0"/>
          <w14:ligatures w14:val="none"/>
        </w:rPr>
        <w:t xml:space="preserve"> više od 1.400 </w:t>
      </w:r>
      <w:r w:rsidR="009A7BB8">
        <w:rPr>
          <w:rFonts w:ascii="Arial" w:eastAsia="Times New Roman" w:hAnsi="Arial" w:cs="Arial"/>
          <w:kern w:val="0"/>
          <w14:ligatures w14:val="none"/>
        </w:rPr>
        <w:t>trgovina</w:t>
      </w:r>
      <w:r>
        <w:rPr>
          <w:rFonts w:ascii="Arial" w:eastAsia="Times New Roman" w:hAnsi="Arial" w:cs="Arial"/>
          <w:kern w:val="0"/>
          <w14:ligatures w14:val="none"/>
        </w:rPr>
        <w:t>“</w:t>
      </w:r>
      <w:r w:rsidR="00775B7F" w:rsidRPr="00775B7F">
        <w:rPr>
          <w:rFonts w:ascii="Arial" w:eastAsia="Times New Roman" w:hAnsi="Arial" w:cs="Arial"/>
          <w:kern w:val="0"/>
          <w14:ligatures w14:val="none"/>
        </w:rPr>
        <w:t>, izjavio je</w:t>
      </w:r>
      <w:r w:rsidR="00E4257D">
        <w:rPr>
          <w:rFonts w:ascii="Arial" w:eastAsia="Times New Roman" w:hAnsi="Arial" w:cs="Arial"/>
          <w:kern w:val="0"/>
          <w14:ligatures w14:val="none"/>
        </w:rPr>
        <w:t xml:space="preserve"> </w:t>
      </w:r>
      <w:r w:rsidR="00775B7F" w:rsidRPr="00775B7F">
        <w:rPr>
          <w:rFonts w:ascii="Arial" w:eastAsia="Times New Roman" w:hAnsi="Arial" w:cs="Arial"/>
          <w:b/>
          <w:bCs/>
          <w:kern w:val="0"/>
          <w14:ligatures w14:val="none"/>
        </w:rPr>
        <w:t xml:space="preserve">Dragan </w:t>
      </w:r>
      <w:proofErr w:type="spellStart"/>
      <w:r w:rsidR="00775B7F" w:rsidRPr="00775B7F">
        <w:rPr>
          <w:rFonts w:ascii="Arial" w:eastAsia="Times New Roman" w:hAnsi="Arial" w:cs="Arial"/>
          <w:b/>
          <w:bCs/>
          <w:kern w:val="0"/>
          <w14:ligatures w14:val="none"/>
        </w:rPr>
        <w:t>Baškarad</w:t>
      </w:r>
      <w:proofErr w:type="spellEnd"/>
      <w:r w:rsidR="00775B7F" w:rsidRPr="00775B7F">
        <w:rPr>
          <w:rFonts w:ascii="Arial" w:eastAsia="Times New Roman" w:hAnsi="Arial" w:cs="Arial"/>
          <w:kern w:val="0"/>
          <w14:ligatures w14:val="none"/>
        </w:rPr>
        <w:t xml:space="preserve">, </w:t>
      </w:r>
      <w:r w:rsidR="00E4257D">
        <w:rPr>
          <w:rFonts w:ascii="Arial" w:eastAsia="Times New Roman" w:hAnsi="Arial" w:cs="Arial"/>
          <w:kern w:val="0"/>
          <w14:ligatures w14:val="none"/>
        </w:rPr>
        <w:t>član Uprave za operacije Studenca.</w:t>
      </w:r>
    </w:p>
    <w:p w14:paraId="1609E4AB" w14:textId="728FFE04" w:rsidR="00775B7F" w:rsidRPr="00775B7F" w:rsidRDefault="00775B7F" w:rsidP="00775B7F">
      <w:pPr>
        <w:jc w:val="both"/>
        <w:rPr>
          <w:rFonts w:ascii="Arial" w:eastAsia="Times New Roman" w:hAnsi="Arial" w:cs="Arial"/>
          <w:kern w:val="0"/>
          <w14:ligatures w14:val="none"/>
        </w:rPr>
      </w:pPr>
      <w:r w:rsidRPr="00775B7F">
        <w:rPr>
          <w:rFonts w:ascii="Arial" w:eastAsia="Times New Roman" w:hAnsi="Arial" w:cs="Arial"/>
          <w:kern w:val="0"/>
          <w14:ligatures w14:val="none"/>
        </w:rPr>
        <w:t>Novi logističko-distributivni centar u Dugopolju donijet će brojne prednosti u odnosu na postojeći objekt, uključujući veću ukupnu površinu, centralizirane procese, optimizirani raspored, veći broj utovarno-istovarnih rampi te modernu opremu poput sustava regala visine 11,5 metara. Posebna pažnja posvećena je održivosti, pa će centar imati solarnu elektranu koja će smanjiti ugljični otisak i povećati energetsku učinkovitost</w:t>
      </w:r>
      <w:r w:rsidR="003D0CE8">
        <w:rPr>
          <w:rFonts w:ascii="Arial" w:eastAsia="Times New Roman" w:hAnsi="Arial" w:cs="Arial"/>
          <w:kern w:val="0"/>
          <w14:ligatures w14:val="none"/>
        </w:rPr>
        <w:t xml:space="preserve"> </w:t>
      </w:r>
      <w:r w:rsidR="003D0CE8" w:rsidRPr="003D0CE8">
        <w:rPr>
          <w:rFonts w:ascii="Arial" w:eastAsia="Times New Roman" w:hAnsi="Arial" w:cs="Arial"/>
          <w:kern w:val="0"/>
          <w14:ligatures w14:val="none"/>
        </w:rPr>
        <w:t xml:space="preserve">s ciljem postizanja </w:t>
      </w:r>
      <w:r w:rsidR="003D0CE8" w:rsidRPr="003D0CE8">
        <w:rPr>
          <w:rFonts w:ascii="Arial" w:eastAsia="Times New Roman" w:hAnsi="Arial" w:cs="Arial"/>
          <w:i/>
          <w:iCs/>
          <w:kern w:val="0"/>
          <w14:ligatures w14:val="none"/>
        </w:rPr>
        <w:t xml:space="preserve">BREEM </w:t>
      </w:r>
      <w:proofErr w:type="spellStart"/>
      <w:r w:rsidR="003D0CE8" w:rsidRPr="003D0CE8">
        <w:rPr>
          <w:rFonts w:ascii="Arial" w:eastAsia="Times New Roman" w:hAnsi="Arial" w:cs="Arial"/>
          <w:i/>
          <w:iCs/>
          <w:kern w:val="0"/>
          <w14:ligatures w14:val="none"/>
        </w:rPr>
        <w:t>Excellent</w:t>
      </w:r>
      <w:proofErr w:type="spellEnd"/>
      <w:r w:rsidR="003D0CE8" w:rsidRPr="003D0CE8">
        <w:rPr>
          <w:rFonts w:ascii="Arial" w:eastAsia="Times New Roman" w:hAnsi="Arial" w:cs="Arial"/>
          <w:kern w:val="0"/>
          <w14:ligatures w14:val="none"/>
        </w:rPr>
        <w:t xml:space="preserve"> certifikata i usklađenosti s EU taksonomijom.</w:t>
      </w:r>
    </w:p>
    <w:p w14:paraId="14964366" w14:textId="6A00B4C8" w:rsidR="00775B7F" w:rsidRPr="00775B7F" w:rsidRDefault="00775B7F" w:rsidP="00775B7F">
      <w:pPr>
        <w:jc w:val="both"/>
        <w:rPr>
          <w:rFonts w:ascii="Arial" w:eastAsia="Times New Roman" w:hAnsi="Arial" w:cs="Arial"/>
          <w:kern w:val="0"/>
          <w14:ligatures w14:val="none"/>
        </w:rPr>
      </w:pPr>
      <w:r w:rsidRPr="00775B7F">
        <w:rPr>
          <w:rFonts w:ascii="Arial" w:eastAsia="Times New Roman" w:hAnsi="Arial" w:cs="Arial"/>
          <w:kern w:val="0"/>
          <w14:ligatures w14:val="none"/>
        </w:rPr>
        <w:t>Na lokaciji</w:t>
      </w:r>
      <w:r w:rsidR="00E4257D">
        <w:rPr>
          <w:rFonts w:ascii="Arial" w:eastAsia="Times New Roman" w:hAnsi="Arial" w:cs="Arial"/>
          <w:kern w:val="0"/>
          <w14:ligatures w14:val="none"/>
        </w:rPr>
        <w:t xml:space="preserve"> ukupne površine od </w:t>
      </w:r>
      <w:r w:rsidRPr="00775B7F">
        <w:rPr>
          <w:rFonts w:ascii="Arial" w:eastAsia="Times New Roman" w:hAnsi="Arial" w:cs="Arial"/>
          <w:kern w:val="0"/>
          <w14:ligatures w14:val="none"/>
        </w:rPr>
        <w:t>187.000 četvornih metara, VGP će razviti 74.000 četvornih metara logističkih i industrijskih prostora.</w:t>
      </w:r>
    </w:p>
    <w:p w14:paraId="63A465C6" w14:textId="512A70EF" w:rsidR="00775B7F" w:rsidRPr="00775B7F" w:rsidRDefault="003D0CE8" w:rsidP="00775B7F">
      <w:pPr>
        <w:jc w:val="both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t>„</w:t>
      </w:r>
      <w:r w:rsidR="00775B7F" w:rsidRPr="00775B7F">
        <w:rPr>
          <w:rFonts w:ascii="Arial" w:eastAsia="Times New Roman" w:hAnsi="Arial" w:cs="Arial"/>
          <w:kern w:val="0"/>
          <w14:ligatures w14:val="none"/>
        </w:rPr>
        <w:t xml:space="preserve">Ponosni smo što doprinosimo razvoju moderne logistike u Hrvatskoj kroz VGP Park Split. Naša predanost održivim i prilagođenim rješenjima osigurava dugoročnu vrijednost za naše partnere, </w:t>
      </w:r>
      <w:r w:rsidR="00E4257D">
        <w:rPr>
          <w:rFonts w:ascii="Arial" w:eastAsia="Times New Roman" w:hAnsi="Arial" w:cs="Arial"/>
          <w:kern w:val="0"/>
          <w14:ligatures w14:val="none"/>
        </w:rPr>
        <w:t xml:space="preserve">i ponosni smo što je </w:t>
      </w:r>
      <w:r w:rsidR="00775B7F" w:rsidRPr="00775B7F">
        <w:rPr>
          <w:rFonts w:ascii="Arial" w:eastAsia="Times New Roman" w:hAnsi="Arial" w:cs="Arial"/>
          <w:kern w:val="0"/>
          <w14:ligatures w14:val="none"/>
        </w:rPr>
        <w:t>Studenac, jedan od vodećih maloprodajnih lanaca u regiji, prepoznao kvalitetu i stratešku poziciju ovog projekta. Zahvaljujući tehničkoj ekspertizi našeg tima, VGP će usko surađivati s klijentima na dizajniranju i implementaciji objekata prilagođenih njihovim operativnim potrebama. Ovo je druga velika investicija VGP-a u Hrvatskoj, nakon projekta VGP Park Zagreb, gdje trenutno razvijamo proizvodni pogon za autonomna vozila za tvrtku Verne</w:t>
      </w:r>
      <w:r>
        <w:rPr>
          <w:rFonts w:ascii="Arial" w:eastAsia="Times New Roman" w:hAnsi="Arial" w:cs="Arial"/>
          <w:kern w:val="0"/>
          <w14:ligatures w14:val="none"/>
        </w:rPr>
        <w:t>“</w:t>
      </w:r>
      <w:r w:rsidR="00775B7F" w:rsidRPr="00775B7F">
        <w:rPr>
          <w:rFonts w:ascii="Arial" w:eastAsia="Times New Roman" w:hAnsi="Arial" w:cs="Arial"/>
          <w:kern w:val="0"/>
          <w14:ligatures w14:val="none"/>
        </w:rPr>
        <w:t xml:space="preserve">, rekao je </w:t>
      </w:r>
      <w:r w:rsidR="00775B7F" w:rsidRPr="00775B7F">
        <w:rPr>
          <w:rFonts w:ascii="Arial" w:eastAsia="Times New Roman" w:hAnsi="Arial" w:cs="Arial"/>
          <w:b/>
          <w:bCs/>
          <w:kern w:val="0"/>
          <w14:ligatures w14:val="none"/>
        </w:rPr>
        <w:t xml:space="preserve">Jan Van </w:t>
      </w:r>
      <w:proofErr w:type="spellStart"/>
      <w:r w:rsidR="00775B7F" w:rsidRPr="00775B7F">
        <w:rPr>
          <w:rFonts w:ascii="Arial" w:eastAsia="Times New Roman" w:hAnsi="Arial" w:cs="Arial"/>
          <w:b/>
          <w:bCs/>
          <w:kern w:val="0"/>
          <w14:ligatures w14:val="none"/>
        </w:rPr>
        <w:t>Geet</w:t>
      </w:r>
      <w:proofErr w:type="spellEnd"/>
      <w:r w:rsidR="00775B7F" w:rsidRPr="00775B7F">
        <w:rPr>
          <w:rFonts w:ascii="Arial" w:eastAsia="Times New Roman" w:hAnsi="Arial" w:cs="Arial"/>
          <w:kern w:val="0"/>
          <w14:ligatures w14:val="none"/>
        </w:rPr>
        <w:t xml:space="preserve">, izvršni direktor </w:t>
      </w:r>
      <w:r w:rsidR="00E4257D">
        <w:rPr>
          <w:rFonts w:ascii="Arial" w:eastAsia="Times New Roman" w:hAnsi="Arial" w:cs="Arial"/>
          <w:kern w:val="0"/>
          <w14:ligatures w14:val="none"/>
        </w:rPr>
        <w:t xml:space="preserve">kompanije </w:t>
      </w:r>
      <w:r w:rsidR="00775B7F" w:rsidRPr="00775B7F">
        <w:rPr>
          <w:rFonts w:ascii="Arial" w:eastAsia="Times New Roman" w:hAnsi="Arial" w:cs="Arial"/>
          <w:kern w:val="0"/>
          <w14:ligatures w14:val="none"/>
        </w:rPr>
        <w:t>VGP.</w:t>
      </w:r>
    </w:p>
    <w:p w14:paraId="34E14A97" w14:textId="76109AE7" w:rsidR="00775B7F" w:rsidRPr="00775B7F" w:rsidRDefault="00775B7F" w:rsidP="00775B7F">
      <w:pPr>
        <w:jc w:val="both"/>
        <w:rPr>
          <w:rFonts w:ascii="Arial" w:eastAsia="Times New Roman" w:hAnsi="Arial" w:cs="Arial"/>
          <w:kern w:val="0"/>
          <w14:ligatures w14:val="none"/>
        </w:rPr>
      </w:pPr>
      <w:r w:rsidRPr="00775B7F">
        <w:rPr>
          <w:rFonts w:ascii="Arial" w:eastAsia="Times New Roman" w:hAnsi="Arial" w:cs="Arial"/>
          <w:kern w:val="0"/>
          <w14:ligatures w14:val="none"/>
        </w:rPr>
        <w:t xml:space="preserve">Studenac </w:t>
      </w:r>
      <w:r w:rsidR="00E4257D">
        <w:rPr>
          <w:rFonts w:ascii="Arial" w:eastAsia="Times New Roman" w:hAnsi="Arial" w:cs="Arial"/>
          <w:kern w:val="0"/>
          <w14:ligatures w14:val="none"/>
        </w:rPr>
        <w:t xml:space="preserve">i </w:t>
      </w:r>
      <w:r w:rsidRPr="00775B7F">
        <w:rPr>
          <w:rFonts w:ascii="Arial" w:eastAsia="Times New Roman" w:hAnsi="Arial" w:cs="Arial"/>
          <w:kern w:val="0"/>
          <w14:ligatures w14:val="none"/>
        </w:rPr>
        <w:t xml:space="preserve">ovaj projekt realizira u suradnji s konzultantskom tvrtkom </w:t>
      </w:r>
      <w:proofErr w:type="spellStart"/>
      <w:r w:rsidRPr="00775B7F">
        <w:rPr>
          <w:rFonts w:ascii="Arial" w:eastAsia="Times New Roman" w:hAnsi="Arial" w:cs="Arial"/>
          <w:kern w:val="0"/>
          <w14:ligatures w14:val="none"/>
        </w:rPr>
        <w:t>Graphene</w:t>
      </w:r>
      <w:proofErr w:type="spellEnd"/>
      <w:r w:rsidRPr="00775B7F">
        <w:rPr>
          <w:rFonts w:ascii="Arial" w:eastAsia="Times New Roman" w:hAnsi="Arial" w:cs="Arial"/>
          <w:kern w:val="0"/>
          <w14:ligatures w14:val="none"/>
        </w:rPr>
        <w:t xml:space="preserve"> </w:t>
      </w:r>
      <w:proofErr w:type="spellStart"/>
      <w:r w:rsidRPr="00775B7F">
        <w:rPr>
          <w:rFonts w:ascii="Arial" w:eastAsia="Times New Roman" w:hAnsi="Arial" w:cs="Arial"/>
          <w:kern w:val="0"/>
          <w14:ligatures w14:val="none"/>
        </w:rPr>
        <w:t>Partners</w:t>
      </w:r>
      <w:proofErr w:type="spellEnd"/>
      <w:r w:rsidRPr="00775B7F">
        <w:rPr>
          <w:rFonts w:ascii="Arial" w:eastAsia="Times New Roman" w:hAnsi="Arial" w:cs="Arial"/>
          <w:kern w:val="0"/>
          <w14:ligatures w14:val="none"/>
        </w:rPr>
        <w:t>.</w:t>
      </w:r>
    </w:p>
    <w:p w14:paraId="41F742FF" w14:textId="50172845" w:rsidR="00775B7F" w:rsidRPr="00775B7F" w:rsidRDefault="003D0CE8" w:rsidP="00775B7F">
      <w:pPr>
        <w:jc w:val="both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t>„</w:t>
      </w:r>
      <w:proofErr w:type="spellStart"/>
      <w:r w:rsidR="00775B7F" w:rsidRPr="00775B7F">
        <w:rPr>
          <w:rFonts w:ascii="Arial" w:eastAsia="Times New Roman" w:hAnsi="Arial" w:cs="Arial"/>
          <w:kern w:val="0"/>
          <w14:ligatures w14:val="none"/>
        </w:rPr>
        <w:t>Graphene</w:t>
      </w:r>
      <w:proofErr w:type="spellEnd"/>
      <w:r w:rsidR="00775B7F" w:rsidRPr="00775B7F">
        <w:rPr>
          <w:rFonts w:ascii="Arial" w:eastAsia="Times New Roman" w:hAnsi="Arial" w:cs="Arial"/>
          <w:kern w:val="0"/>
          <w14:ligatures w14:val="none"/>
        </w:rPr>
        <w:t xml:space="preserve"> </w:t>
      </w:r>
      <w:proofErr w:type="spellStart"/>
      <w:r w:rsidR="00775B7F" w:rsidRPr="00775B7F">
        <w:rPr>
          <w:rFonts w:ascii="Arial" w:eastAsia="Times New Roman" w:hAnsi="Arial" w:cs="Arial"/>
          <w:kern w:val="0"/>
          <w14:ligatures w14:val="none"/>
        </w:rPr>
        <w:t>Partners</w:t>
      </w:r>
      <w:proofErr w:type="spellEnd"/>
      <w:r w:rsidR="00775B7F" w:rsidRPr="00775B7F">
        <w:rPr>
          <w:rFonts w:ascii="Arial" w:eastAsia="Times New Roman" w:hAnsi="Arial" w:cs="Arial"/>
          <w:kern w:val="0"/>
          <w14:ligatures w14:val="none"/>
        </w:rPr>
        <w:t xml:space="preserve"> </w:t>
      </w:r>
      <w:r w:rsidR="00E4257D">
        <w:rPr>
          <w:rFonts w:ascii="Arial" w:eastAsia="Times New Roman" w:hAnsi="Arial" w:cs="Arial"/>
          <w:kern w:val="0"/>
          <w14:ligatures w14:val="none"/>
        </w:rPr>
        <w:t xml:space="preserve">je </w:t>
      </w:r>
      <w:r w:rsidR="00775B7F" w:rsidRPr="00775B7F">
        <w:rPr>
          <w:rFonts w:ascii="Arial" w:eastAsia="Times New Roman" w:hAnsi="Arial" w:cs="Arial"/>
          <w:kern w:val="0"/>
          <w14:ligatures w14:val="none"/>
        </w:rPr>
        <w:t>ponosan</w:t>
      </w:r>
      <w:r w:rsidR="00E4257D">
        <w:rPr>
          <w:rFonts w:ascii="Arial" w:eastAsia="Times New Roman" w:hAnsi="Arial" w:cs="Arial"/>
          <w:kern w:val="0"/>
          <w14:ligatures w14:val="none"/>
        </w:rPr>
        <w:t xml:space="preserve"> </w:t>
      </w:r>
      <w:r w:rsidR="00775B7F" w:rsidRPr="00775B7F">
        <w:rPr>
          <w:rFonts w:ascii="Arial" w:eastAsia="Times New Roman" w:hAnsi="Arial" w:cs="Arial"/>
          <w:kern w:val="0"/>
          <w14:ligatures w14:val="none"/>
        </w:rPr>
        <w:t>što je podržao hrvatski maloprodajni lanac Studenac u pregovorima s VGP-om</w:t>
      </w:r>
      <w:r w:rsidR="00E4257D">
        <w:rPr>
          <w:rFonts w:ascii="Arial" w:eastAsia="Times New Roman" w:hAnsi="Arial" w:cs="Arial"/>
          <w:kern w:val="0"/>
          <w14:ligatures w14:val="none"/>
        </w:rPr>
        <w:t xml:space="preserve">, </w:t>
      </w:r>
      <w:r w:rsidR="00775B7F" w:rsidRPr="00775B7F">
        <w:rPr>
          <w:rFonts w:ascii="Arial" w:eastAsia="Times New Roman" w:hAnsi="Arial" w:cs="Arial"/>
          <w:kern w:val="0"/>
          <w14:ligatures w14:val="none"/>
        </w:rPr>
        <w:t>renomiranim investitorom u skladišne nekretnine.</w:t>
      </w:r>
      <w:r>
        <w:rPr>
          <w:rFonts w:ascii="Arial" w:eastAsia="Times New Roman" w:hAnsi="Arial" w:cs="Arial"/>
          <w:kern w:val="0"/>
          <w14:ligatures w14:val="none"/>
        </w:rPr>
        <w:t xml:space="preserve"> </w:t>
      </w:r>
      <w:r w:rsidR="00775B7F" w:rsidRPr="00775B7F">
        <w:rPr>
          <w:rFonts w:ascii="Arial" w:eastAsia="Times New Roman" w:hAnsi="Arial" w:cs="Arial"/>
          <w:kern w:val="0"/>
          <w14:ligatures w14:val="none"/>
        </w:rPr>
        <w:t>Naša uloga nadilazila je same pregovore o ugovoru jer smo koordinirali i proces pokretanja skladišta. U ranijim fazama, temeljem planova rasta i širenja mreže</w:t>
      </w:r>
      <w:r w:rsidR="00E4257D">
        <w:rPr>
          <w:rFonts w:ascii="Arial" w:eastAsia="Times New Roman" w:hAnsi="Arial" w:cs="Arial"/>
          <w:kern w:val="0"/>
          <w14:ligatures w14:val="none"/>
        </w:rPr>
        <w:t xml:space="preserve"> Studenca</w:t>
      </w:r>
      <w:r w:rsidR="00775B7F" w:rsidRPr="00775B7F">
        <w:rPr>
          <w:rFonts w:ascii="Arial" w:eastAsia="Times New Roman" w:hAnsi="Arial" w:cs="Arial"/>
          <w:kern w:val="0"/>
          <w14:ligatures w14:val="none"/>
        </w:rPr>
        <w:t xml:space="preserve">, naši su stručnjaci </w:t>
      </w:r>
      <w:r w:rsidR="00E4257D">
        <w:rPr>
          <w:rFonts w:ascii="Arial" w:eastAsia="Times New Roman" w:hAnsi="Arial" w:cs="Arial"/>
          <w:kern w:val="0"/>
          <w14:ligatures w14:val="none"/>
        </w:rPr>
        <w:t xml:space="preserve">savjetovali </w:t>
      </w:r>
      <w:r w:rsidR="00E4257D">
        <w:rPr>
          <w:rFonts w:ascii="Arial" w:eastAsia="Times New Roman" w:hAnsi="Arial" w:cs="Arial"/>
          <w:kern w:val="0"/>
          <w14:ligatures w14:val="none"/>
        </w:rPr>
        <w:lastRenderedPageBreak/>
        <w:t>i</w:t>
      </w:r>
      <w:r w:rsidR="00775B7F" w:rsidRPr="00775B7F">
        <w:rPr>
          <w:rFonts w:ascii="Arial" w:eastAsia="Times New Roman" w:hAnsi="Arial" w:cs="Arial"/>
          <w:kern w:val="0"/>
          <w14:ligatures w14:val="none"/>
        </w:rPr>
        <w:t xml:space="preserve"> u odabiru optimalne lokacije. Zahvaljujući ovom partnerstvu, Studenac će </w:t>
      </w:r>
      <w:r w:rsidR="00E4257D">
        <w:rPr>
          <w:rFonts w:ascii="Arial" w:eastAsia="Times New Roman" w:hAnsi="Arial" w:cs="Arial"/>
          <w:kern w:val="0"/>
          <w14:ligatures w14:val="none"/>
        </w:rPr>
        <w:t>upravljati</w:t>
      </w:r>
      <w:r w:rsidR="00775B7F" w:rsidRPr="00775B7F">
        <w:rPr>
          <w:rFonts w:ascii="Arial" w:eastAsia="Times New Roman" w:hAnsi="Arial" w:cs="Arial"/>
          <w:kern w:val="0"/>
          <w14:ligatures w14:val="none"/>
        </w:rPr>
        <w:t xml:space="preserve"> vrhunski</w:t>
      </w:r>
      <w:r w:rsidR="00E4257D">
        <w:rPr>
          <w:rFonts w:ascii="Arial" w:eastAsia="Times New Roman" w:hAnsi="Arial" w:cs="Arial"/>
          <w:kern w:val="0"/>
          <w14:ligatures w14:val="none"/>
        </w:rPr>
        <w:t>m</w:t>
      </w:r>
      <w:r w:rsidR="00775B7F" w:rsidRPr="00775B7F">
        <w:rPr>
          <w:rFonts w:ascii="Arial" w:eastAsia="Times New Roman" w:hAnsi="Arial" w:cs="Arial"/>
          <w:kern w:val="0"/>
          <w14:ligatures w14:val="none"/>
        </w:rPr>
        <w:t xml:space="preserve"> distribucijski</w:t>
      </w:r>
      <w:r w:rsidR="00E4257D">
        <w:rPr>
          <w:rFonts w:ascii="Arial" w:eastAsia="Times New Roman" w:hAnsi="Arial" w:cs="Arial"/>
          <w:kern w:val="0"/>
          <w14:ligatures w14:val="none"/>
        </w:rPr>
        <w:t>m</w:t>
      </w:r>
      <w:r w:rsidR="00775B7F" w:rsidRPr="00775B7F">
        <w:rPr>
          <w:rFonts w:ascii="Arial" w:eastAsia="Times New Roman" w:hAnsi="Arial" w:cs="Arial"/>
          <w:kern w:val="0"/>
          <w14:ligatures w14:val="none"/>
        </w:rPr>
        <w:t xml:space="preserve"> cent</w:t>
      </w:r>
      <w:r w:rsidR="00E4257D">
        <w:rPr>
          <w:rFonts w:ascii="Arial" w:eastAsia="Times New Roman" w:hAnsi="Arial" w:cs="Arial"/>
          <w:kern w:val="0"/>
          <w14:ligatures w14:val="none"/>
        </w:rPr>
        <w:t>rom</w:t>
      </w:r>
      <w:r w:rsidR="00775B7F" w:rsidRPr="00775B7F">
        <w:rPr>
          <w:rFonts w:ascii="Arial" w:eastAsia="Times New Roman" w:hAnsi="Arial" w:cs="Arial"/>
          <w:kern w:val="0"/>
          <w14:ligatures w14:val="none"/>
        </w:rPr>
        <w:t xml:space="preserve"> koji će podržati njegov daljnji izvanredan rast</w:t>
      </w:r>
      <w:r>
        <w:rPr>
          <w:rFonts w:ascii="Arial" w:eastAsia="Times New Roman" w:hAnsi="Arial" w:cs="Arial"/>
          <w:kern w:val="0"/>
          <w14:ligatures w14:val="none"/>
        </w:rPr>
        <w:t>“</w:t>
      </w:r>
      <w:r w:rsidR="00775B7F" w:rsidRPr="00775B7F">
        <w:rPr>
          <w:rFonts w:ascii="Arial" w:eastAsia="Times New Roman" w:hAnsi="Arial" w:cs="Arial"/>
          <w:kern w:val="0"/>
          <w14:ligatures w14:val="none"/>
        </w:rPr>
        <w:t xml:space="preserve">, izjavio je </w:t>
      </w:r>
      <w:proofErr w:type="spellStart"/>
      <w:r w:rsidR="00775B7F" w:rsidRPr="00775B7F">
        <w:rPr>
          <w:rFonts w:ascii="Arial" w:eastAsia="Times New Roman" w:hAnsi="Arial" w:cs="Arial"/>
          <w:b/>
          <w:bCs/>
          <w:kern w:val="0"/>
          <w14:ligatures w14:val="none"/>
        </w:rPr>
        <w:t>Marek</w:t>
      </w:r>
      <w:proofErr w:type="spellEnd"/>
      <w:r w:rsidR="00775B7F" w:rsidRPr="00775B7F">
        <w:rPr>
          <w:rFonts w:ascii="Arial" w:eastAsia="Times New Roman" w:hAnsi="Arial" w:cs="Arial"/>
          <w:b/>
          <w:bCs/>
          <w:kern w:val="0"/>
          <w14:ligatures w14:val="none"/>
        </w:rPr>
        <w:t xml:space="preserve"> </w:t>
      </w:r>
      <w:proofErr w:type="spellStart"/>
      <w:r w:rsidR="00775B7F" w:rsidRPr="00775B7F">
        <w:rPr>
          <w:rFonts w:ascii="Arial" w:eastAsia="Times New Roman" w:hAnsi="Arial" w:cs="Arial"/>
          <w:b/>
          <w:bCs/>
          <w:kern w:val="0"/>
          <w14:ligatures w14:val="none"/>
        </w:rPr>
        <w:t>Dymarski</w:t>
      </w:r>
      <w:proofErr w:type="spellEnd"/>
      <w:r w:rsidR="00775B7F" w:rsidRPr="00775B7F">
        <w:rPr>
          <w:rFonts w:ascii="Arial" w:eastAsia="Times New Roman" w:hAnsi="Arial" w:cs="Arial"/>
          <w:kern w:val="0"/>
          <w14:ligatures w14:val="none"/>
        </w:rPr>
        <w:t>, viši partner u</w:t>
      </w:r>
      <w:r w:rsidR="00E4257D">
        <w:rPr>
          <w:rFonts w:ascii="Arial" w:eastAsia="Times New Roman" w:hAnsi="Arial" w:cs="Arial"/>
          <w:kern w:val="0"/>
          <w14:ligatures w14:val="none"/>
        </w:rPr>
        <w:t xml:space="preserve"> tvrtki</w:t>
      </w:r>
      <w:r w:rsidR="00775B7F" w:rsidRPr="00775B7F">
        <w:rPr>
          <w:rFonts w:ascii="Arial" w:eastAsia="Times New Roman" w:hAnsi="Arial" w:cs="Arial"/>
          <w:kern w:val="0"/>
          <w14:ligatures w14:val="none"/>
        </w:rPr>
        <w:t xml:space="preserve"> </w:t>
      </w:r>
      <w:proofErr w:type="spellStart"/>
      <w:r w:rsidR="00775B7F" w:rsidRPr="00775B7F">
        <w:rPr>
          <w:rFonts w:ascii="Arial" w:eastAsia="Times New Roman" w:hAnsi="Arial" w:cs="Arial"/>
          <w:kern w:val="0"/>
          <w14:ligatures w14:val="none"/>
        </w:rPr>
        <w:t>Graphene</w:t>
      </w:r>
      <w:proofErr w:type="spellEnd"/>
      <w:r w:rsidR="00775B7F" w:rsidRPr="00775B7F">
        <w:rPr>
          <w:rFonts w:ascii="Arial" w:eastAsia="Times New Roman" w:hAnsi="Arial" w:cs="Arial"/>
          <w:kern w:val="0"/>
          <w14:ligatures w14:val="none"/>
        </w:rPr>
        <w:t xml:space="preserve"> </w:t>
      </w:r>
      <w:proofErr w:type="spellStart"/>
      <w:r w:rsidR="00775B7F" w:rsidRPr="00775B7F">
        <w:rPr>
          <w:rFonts w:ascii="Arial" w:eastAsia="Times New Roman" w:hAnsi="Arial" w:cs="Arial"/>
          <w:kern w:val="0"/>
          <w14:ligatures w14:val="none"/>
        </w:rPr>
        <w:t>Partners</w:t>
      </w:r>
      <w:proofErr w:type="spellEnd"/>
      <w:r w:rsidR="00775B7F" w:rsidRPr="00775B7F">
        <w:rPr>
          <w:rFonts w:ascii="Arial" w:eastAsia="Times New Roman" w:hAnsi="Arial" w:cs="Arial"/>
          <w:kern w:val="0"/>
          <w14:ligatures w14:val="none"/>
        </w:rPr>
        <w:t>.</w:t>
      </w:r>
    </w:p>
    <w:p w14:paraId="45D1F6B2" w14:textId="537ADBC4" w:rsidR="00775B7F" w:rsidRPr="00775B7F" w:rsidRDefault="00775B7F" w:rsidP="00775B7F">
      <w:pPr>
        <w:jc w:val="both"/>
        <w:rPr>
          <w:rFonts w:ascii="Arial" w:eastAsia="Times New Roman" w:hAnsi="Arial" w:cs="Arial"/>
          <w:kern w:val="0"/>
          <w14:ligatures w14:val="none"/>
        </w:rPr>
      </w:pPr>
      <w:r w:rsidRPr="00775B7F">
        <w:rPr>
          <w:rFonts w:ascii="Arial" w:eastAsia="Times New Roman" w:hAnsi="Arial" w:cs="Arial"/>
          <w:kern w:val="0"/>
          <w14:ligatures w14:val="none"/>
        </w:rPr>
        <w:t>Izgradnja novog centra u Dugopolju dio je šire strategije Studenca usmjerene na modernizaciju i razvoj logističke infrastrukture. Uz ovaj projekt,</w:t>
      </w:r>
      <w:r w:rsidR="00E4257D">
        <w:rPr>
          <w:rFonts w:ascii="Arial" w:eastAsia="Times New Roman" w:hAnsi="Arial" w:cs="Arial"/>
          <w:kern w:val="0"/>
          <w14:ligatures w14:val="none"/>
        </w:rPr>
        <w:t xml:space="preserve"> usporedno se dovršava i gradnja</w:t>
      </w:r>
      <w:r w:rsidRPr="00775B7F">
        <w:rPr>
          <w:rFonts w:ascii="Arial" w:eastAsia="Times New Roman" w:hAnsi="Arial" w:cs="Arial"/>
          <w:kern w:val="0"/>
          <w14:ligatures w14:val="none"/>
        </w:rPr>
        <w:t xml:space="preserve"> logističko-distributivn</w:t>
      </w:r>
      <w:r w:rsidR="00E4257D">
        <w:rPr>
          <w:rFonts w:ascii="Arial" w:eastAsia="Times New Roman" w:hAnsi="Arial" w:cs="Arial"/>
          <w:kern w:val="0"/>
          <w14:ligatures w14:val="none"/>
        </w:rPr>
        <w:t>og</w:t>
      </w:r>
      <w:r w:rsidRPr="00775B7F">
        <w:rPr>
          <w:rFonts w:ascii="Arial" w:eastAsia="Times New Roman" w:hAnsi="Arial" w:cs="Arial"/>
          <w:kern w:val="0"/>
          <w14:ligatures w14:val="none"/>
        </w:rPr>
        <w:t xml:space="preserve"> cent</w:t>
      </w:r>
      <w:r w:rsidR="00E4257D">
        <w:rPr>
          <w:rFonts w:ascii="Arial" w:eastAsia="Times New Roman" w:hAnsi="Arial" w:cs="Arial"/>
          <w:kern w:val="0"/>
          <w14:ligatures w14:val="none"/>
        </w:rPr>
        <w:t>ra</w:t>
      </w:r>
      <w:r w:rsidRPr="00775B7F">
        <w:rPr>
          <w:rFonts w:ascii="Arial" w:eastAsia="Times New Roman" w:hAnsi="Arial" w:cs="Arial"/>
          <w:kern w:val="0"/>
          <w14:ligatures w14:val="none"/>
        </w:rPr>
        <w:t xml:space="preserve"> u Velikoj Gorici, površine 36.000 četvornih metara</w:t>
      </w:r>
      <w:r w:rsidR="00E4257D">
        <w:rPr>
          <w:rFonts w:ascii="Arial" w:eastAsia="Times New Roman" w:hAnsi="Arial" w:cs="Arial"/>
          <w:kern w:val="0"/>
          <w14:ligatures w14:val="none"/>
        </w:rPr>
        <w:t xml:space="preserve">. </w:t>
      </w:r>
      <w:r w:rsidRPr="00775B7F">
        <w:rPr>
          <w:rFonts w:ascii="Arial" w:eastAsia="Times New Roman" w:hAnsi="Arial" w:cs="Arial"/>
          <w:kern w:val="0"/>
          <w14:ligatures w14:val="none"/>
        </w:rPr>
        <w:t>Otvaranjem dva</w:t>
      </w:r>
      <w:r w:rsidR="00E4257D">
        <w:rPr>
          <w:rFonts w:ascii="Arial" w:eastAsia="Times New Roman" w:hAnsi="Arial" w:cs="Arial"/>
          <w:kern w:val="0"/>
          <w14:ligatures w14:val="none"/>
        </w:rPr>
        <w:t>ju</w:t>
      </w:r>
      <w:r w:rsidRPr="00775B7F">
        <w:rPr>
          <w:rFonts w:ascii="Arial" w:eastAsia="Times New Roman" w:hAnsi="Arial" w:cs="Arial"/>
          <w:kern w:val="0"/>
          <w14:ligatures w14:val="none"/>
        </w:rPr>
        <w:t xml:space="preserve"> nov</w:t>
      </w:r>
      <w:r w:rsidR="00E4257D">
        <w:rPr>
          <w:rFonts w:ascii="Arial" w:eastAsia="Times New Roman" w:hAnsi="Arial" w:cs="Arial"/>
          <w:kern w:val="0"/>
          <w14:ligatures w14:val="none"/>
        </w:rPr>
        <w:t>ih</w:t>
      </w:r>
      <w:r w:rsidRPr="00775B7F">
        <w:rPr>
          <w:rFonts w:ascii="Arial" w:eastAsia="Times New Roman" w:hAnsi="Arial" w:cs="Arial"/>
          <w:kern w:val="0"/>
          <w14:ligatures w14:val="none"/>
        </w:rPr>
        <w:t xml:space="preserve"> </w:t>
      </w:r>
      <w:r w:rsidR="00E4257D">
        <w:rPr>
          <w:rFonts w:ascii="Arial" w:eastAsia="Times New Roman" w:hAnsi="Arial" w:cs="Arial"/>
          <w:kern w:val="0"/>
          <w14:ligatures w14:val="none"/>
        </w:rPr>
        <w:t>objekata</w:t>
      </w:r>
      <w:r w:rsidRPr="00775B7F">
        <w:rPr>
          <w:rFonts w:ascii="Arial" w:eastAsia="Times New Roman" w:hAnsi="Arial" w:cs="Arial"/>
          <w:kern w:val="0"/>
          <w14:ligatures w14:val="none"/>
        </w:rPr>
        <w:t xml:space="preserve"> u raz</w:t>
      </w:r>
      <w:r w:rsidR="00E4257D">
        <w:rPr>
          <w:rFonts w:ascii="Arial" w:eastAsia="Times New Roman" w:hAnsi="Arial" w:cs="Arial"/>
          <w:kern w:val="0"/>
          <w14:ligatures w14:val="none"/>
        </w:rPr>
        <w:t xml:space="preserve">doblju kraćem </w:t>
      </w:r>
      <w:r w:rsidRPr="00775B7F">
        <w:rPr>
          <w:rFonts w:ascii="Arial" w:eastAsia="Times New Roman" w:hAnsi="Arial" w:cs="Arial"/>
          <w:kern w:val="0"/>
          <w14:ligatures w14:val="none"/>
        </w:rPr>
        <w:t xml:space="preserve">od godinu dana, Studenac </w:t>
      </w:r>
      <w:r w:rsidR="00E4257D">
        <w:rPr>
          <w:rFonts w:ascii="Arial" w:eastAsia="Times New Roman" w:hAnsi="Arial" w:cs="Arial"/>
          <w:kern w:val="0"/>
          <w14:ligatures w14:val="none"/>
        </w:rPr>
        <w:t xml:space="preserve">će </w:t>
      </w:r>
      <w:r w:rsidRPr="00775B7F">
        <w:rPr>
          <w:rFonts w:ascii="Arial" w:eastAsia="Times New Roman" w:hAnsi="Arial" w:cs="Arial"/>
          <w:kern w:val="0"/>
          <w14:ligatures w14:val="none"/>
        </w:rPr>
        <w:t xml:space="preserve">dodatno </w:t>
      </w:r>
      <w:r w:rsidR="00E4257D">
        <w:rPr>
          <w:rFonts w:ascii="Arial" w:eastAsia="Times New Roman" w:hAnsi="Arial" w:cs="Arial"/>
          <w:kern w:val="0"/>
          <w14:ligatures w14:val="none"/>
        </w:rPr>
        <w:t>osnaživati</w:t>
      </w:r>
      <w:r w:rsidRPr="00775B7F">
        <w:rPr>
          <w:rFonts w:ascii="Arial" w:eastAsia="Times New Roman" w:hAnsi="Arial" w:cs="Arial"/>
          <w:kern w:val="0"/>
          <w14:ligatures w14:val="none"/>
        </w:rPr>
        <w:t xml:space="preserve"> svoje logističke kapacitete i </w:t>
      </w:r>
      <w:r w:rsidR="00E4257D">
        <w:rPr>
          <w:rFonts w:ascii="Arial" w:eastAsia="Times New Roman" w:hAnsi="Arial" w:cs="Arial"/>
          <w:kern w:val="0"/>
          <w14:ligatures w14:val="none"/>
        </w:rPr>
        <w:t>unapređivati</w:t>
      </w:r>
      <w:r w:rsidRPr="00775B7F">
        <w:rPr>
          <w:rFonts w:ascii="Arial" w:eastAsia="Times New Roman" w:hAnsi="Arial" w:cs="Arial"/>
          <w:kern w:val="0"/>
          <w14:ligatures w14:val="none"/>
        </w:rPr>
        <w:t xml:space="preserve"> dostupnost proizvoda svojim kupcima, osiguravajući vrhunsku uslugu i učinkovitost u opskrbi svoje maloprodajne mreže.</w:t>
      </w:r>
    </w:p>
    <w:p w14:paraId="7537ECB7" w14:textId="77777777" w:rsidR="004B776D" w:rsidRDefault="004B776D" w:rsidP="00F71814">
      <w:pPr>
        <w:jc w:val="both"/>
        <w:rPr>
          <w:rFonts w:ascii="Arial" w:hAnsi="Arial" w:cs="Arial"/>
        </w:rPr>
      </w:pPr>
    </w:p>
    <w:p w14:paraId="43A9AC3D" w14:textId="77777777" w:rsidR="001446AD" w:rsidRPr="001D1A06" w:rsidRDefault="001446AD" w:rsidP="00F71814">
      <w:pPr>
        <w:jc w:val="both"/>
        <w:rPr>
          <w:rFonts w:asciiTheme="minorBidi" w:hAnsiTheme="minorBidi"/>
          <w:b/>
          <w:bCs/>
          <w:sz w:val="16"/>
          <w:szCs w:val="16"/>
          <w:u w:val="single"/>
        </w:rPr>
      </w:pPr>
      <w:r w:rsidRPr="001D1A06">
        <w:rPr>
          <w:rFonts w:asciiTheme="minorBidi" w:hAnsiTheme="minorBidi"/>
          <w:b/>
          <w:bCs/>
          <w:sz w:val="16"/>
          <w:szCs w:val="16"/>
          <w:u w:val="single"/>
        </w:rPr>
        <w:t>Kontakt za medije:</w:t>
      </w:r>
    </w:p>
    <w:p w14:paraId="3EF12DCC" w14:textId="77777777" w:rsidR="00F71814" w:rsidRPr="001D1A06" w:rsidRDefault="001446AD" w:rsidP="00F71814">
      <w:pPr>
        <w:pStyle w:val="NoSpacing"/>
        <w:spacing w:line="276" w:lineRule="auto"/>
        <w:jc w:val="both"/>
        <w:rPr>
          <w:rFonts w:asciiTheme="minorBidi" w:hAnsiTheme="minorBidi" w:cstheme="minorBidi"/>
          <w:sz w:val="16"/>
          <w:szCs w:val="16"/>
        </w:rPr>
      </w:pPr>
      <w:r w:rsidRPr="001D1A06">
        <w:rPr>
          <w:rFonts w:asciiTheme="minorBidi" w:hAnsiTheme="minorBidi" w:cstheme="minorBidi"/>
          <w:sz w:val="16"/>
          <w:szCs w:val="16"/>
        </w:rPr>
        <w:t xml:space="preserve">Tatjana Spajić, </w:t>
      </w:r>
    </w:p>
    <w:p w14:paraId="3CC71E4A" w14:textId="77777777" w:rsidR="00F71814" w:rsidRPr="001D1A06" w:rsidRDefault="001446AD" w:rsidP="00F71814">
      <w:pPr>
        <w:pStyle w:val="NoSpacing"/>
        <w:spacing w:line="276" w:lineRule="auto"/>
        <w:jc w:val="both"/>
        <w:rPr>
          <w:rFonts w:asciiTheme="minorBidi" w:hAnsiTheme="minorBidi" w:cstheme="minorBidi"/>
          <w:sz w:val="16"/>
          <w:szCs w:val="16"/>
        </w:rPr>
      </w:pPr>
      <w:r w:rsidRPr="001D1A06">
        <w:rPr>
          <w:rFonts w:asciiTheme="minorBidi" w:hAnsiTheme="minorBidi" w:cstheme="minorBidi"/>
          <w:sz w:val="16"/>
          <w:szCs w:val="16"/>
        </w:rPr>
        <w:t>direktorica korporativnih komunikacija Studenca</w:t>
      </w:r>
    </w:p>
    <w:p w14:paraId="5F417940" w14:textId="5F7F4757" w:rsidR="001446AD" w:rsidRPr="001D1A06" w:rsidRDefault="00F71814" w:rsidP="00F71814">
      <w:pPr>
        <w:pStyle w:val="NoSpacing"/>
        <w:spacing w:line="276" w:lineRule="auto"/>
        <w:jc w:val="both"/>
        <w:rPr>
          <w:sz w:val="18"/>
          <w:szCs w:val="18"/>
        </w:rPr>
      </w:pPr>
      <w:r w:rsidRPr="001D1A06">
        <w:rPr>
          <w:rFonts w:asciiTheme="minorBidi" w:hAnsiTheme="minorBidi" w:cstheme="minorBidi"/>
          <w:sz w:val="16"/>
          <w:szCs w:val="16"/>
        </w:rPr>
        <w:t xml:space="preserve">Kontakt: </w:t>
      </w:r>
      <w:r w:rsidR="001446AD" w:rsidRPr="001D1A06">
        <w:rPr>
          <w:rFonts w:asciiTheme="minorBidi" w:hAnsiTheme="minorBidi" w:cstheme="minorBidi"/>
          <w:sz w:val="16"/>
          <w:szCs w:val="16"/>
        </w:rPr>
        <w:t xml:space="preserve"> </w:t>
      </w:r>
      <w:hyperlink r:id="rId6" w:history="1">
        <w:r w:rsidR="001446AD" w:rsidRPr="001D1A06">
          <w:rPr>
            <w:rStyle w:val="Hyperlink"/>
            <w:rFonts w:asciiTheme="minorBidi" w:eastAsiaTheme="majorEastAsia" w:hAnsiTheme="minorBidi" w:cstheme="minorBidi"/>
            <w:sz w:val="16"/>
            <w:szCs w:val="16"/>
          </w:rPr>
          <w:t>tatjana.spajic@studenac.hr</w:t>
        </w:r>
      </w:hyperlink>
    </w:p>
    <w:p w14:paraId="65F05B21" w14:textId="77777777" w:rsidR="00F71814" w:rsidRPr="001D1A06" w:rsidRDefault="00F71814" w:rsidP="00F71814">
      <w:pPr>
        <w:pStyle w:val="NoSpacing"/>
        <w:spacing w:line="276" w:lineRule="auto"/>
        <w:jc w:val="both"/>
        <w:rPr>
          <w:rStyle w:val="Hyperlink"/>
          <w:rFonts w:asciiTheme="minorBidi" w:hAnsiTheme="minorBidi" w:cstheme="minorBidi"/>
          <w:color w:val="auto"/>
          <w:sz w:val="16"/>
          <w:szCs w:val="16"/>
          <w:u w:val="none"/>
        </w:rPr>
      </w:pPr>
    </w:p>
    <w:p w14:paraId="3AD56BF1" w14:textId="77777777" w:rsidR="00F71814" w:rsidRPr="001D1A06" w:rsidRDefault="001446AD" w:rsidP="00F71814">
      <w:pPr>
        <w:pStyle w:val="NoSpacing"/>
        <w:spacing w:line="276" w:lineRule="auto"/>
        <w:jc w:val="both"/>
        <w:rPr>
          <w:rFonts w:asciiTheme="minorBidi" w:hAnsiTheme="minorBidi" w:cstheme="minorBidi"/>
          <w:sz w:val="16"/>
          <w:szCs w:val="16"/>
        </w:rPr>
      </w:pPr>
      <w:r w:rsidRPr="001D1A06">
        <w:rPr>
          <w:rFonts w:asciiTheme="minorBidi" w:hAnsiTheme="minorBidi" w:cstheme="minorBidi"/>
          <w:sz w:val="16"/>
          <w:szCs w:val="16"/>
        </w:rPr>
        <w:t xml:space="preserve">Ružica Ilak, </w:t>
      </w:r>
    </w:p>
    <w:p w14:paraId="5816C0E0" w14:textId="77777777" w:rsidR="00F71814" w:rsidRPr="001D1A06" w:rsidRDefault="001446AD" w:rsidP="00F71814">
      <w:pPr>
        <w:pStyle w:val="NoSpacing"/>
        <w:spacing w:line="276" w:lineRule="auto"/>
        <w:jc w:val="both"/>
        <w:rPr>
          <w:rFonts w:asciiTheme="minorBidi" w:hAnsiTheme="minorBidi" w:cstheme="minorBidi"/>
          <w:sz w:val="16"/>
          <w:szCs w:val="16"/>
        </w:rPr>
      </w:pPr>
      <w:r w:rsidRPr="001D1A06">
        <w:rPr>
          <w:rFonts w:asciiTheme="minorBidi" w:hAnsiTheme="minorBidi" w:cstheme="minorBidi"/>
          <w:sz w:val="16"/>
          <w:szCs w:val="16"/>
        </w:rPr>
        <w:t xml:space="preserve">Pragma komunikacije za Studenac, </w:t>
      </w:r>
    </w:p>
    <w:p w14:paraId="2E8F33F8" w14:textId="666F8CD6" w:rsidR="001446AD" w:rsidRPr="001D1A06" w:rsidRDefault="00F71814" w:rsidP="00F71814">
      <w:pPr>
        <w:pStyle w:val="NoSpacing"/>
        <w:spacing w:line="276" w:lineRule="auto"/>
        <w:jc w:val="both"/>
        <w:rPr>
          <w:rFonts w:asciiTheme="minorBidi" w:hAnsiTheme="minorBidi" w:cstheme="minorBidi"/>
          <w:sz w:val="16"/>
          <w:szCs w:val="16"/>
        </w:rPr>
      </w:pPr>
      <w:r w:rsidRPr="001D1A06">
        <w:rPr>
          <w:rFonts w:asciiTheme="minorBidi" w:hAnsiTheme="minorBidi" w:cstheme="minorBidi"/>
          <w:sz w:val="16"/>
          <w:szCs w:val="16"/>
        </w:rPr>
        <w:t xml:space="preserve">Kontakt: </w:t>
      </w:r>
      <w:r w:rsidR="001446AD" w:rsidRPr="001D1A06">
        <w:rPr>
          <w:rFonts w:asciiTheme="minorBidi" w:hAnsiTheme="minorBidi" w:cstheme="minorBidi"/>
          <w:sz w:val="16"/>
          <w:szCs w:val="16"/>
        </w:rPr>
        <w:t xml:space="preserve">+385 91 1186 186, </w:t>
      </w:r>
      <w:hyperlink r:id="rId7" w:history="1">
        <w:r w:rsidR="001446AD" w:rsidRPr="001D1A06">
          <w:rPr>
            <w:rStyle w:val="Hyperlink"/>
            <w:rFonts w:asciiTheme="minorBidi" w:eastAsiaTheme="majorEastAsia" w:hAnsiTheme="minorBidi" w:cstheme="minorBidi"/>
            <w:sz w:val="16"/>
            <w:szCs w:val="16"/>
          </w:rPr>
          <w:t>studenac@pragma.hr</w:t>
        </w:r>
      </w:hyperlink>
      <w:r w:rsidR="001446AD" w:rsidRPr="001D1A06">
        <w:rPr>
          <w:rFonts w:asciiTheme="minorBidi" w:hAnsiTheme="minorBidi" w:cstheme="minorBidi"/>
          <w:sz w:val="16"/>
          <w:szCs w:val="16"/>
        </w:rPr>
        <w:t xml:space="preserve"> </w:t>
      </w:r>
    </w:p>
    <w:p w14:paraId="449D7E3A" w14:textId="77777777" w:rsidR="00F71814" w:rsidRPr="00F370F7" w:rsidRDefault="00F71814" w:rsidP="00F71814">
      <w:pPr>
        <w:pStyle w:val="NoSpacing"/>
        <w:spacing w:line="276" w:lineRule="auto"/>
        <w:jc w:val="both"/>
        <w:rPr>
          <w:rFonts w:asciiTheme="minorBidi" w:hAnsiTheme="minorBidi" w:cstheme="minorBidi"/>
          <w:sz w:val="18"/>
          <w:szCs w:val="18"/>
        </w:rPr>
      </w:pPr>
    </w:p>
    <w:p w14:paraId="3A995EE1" w14:textId="77777777" w:rsidR="001446AD" w:rsidRPr="00F370F7" w:rsidRDefault="001446AD" w:rsidP="00F71814">
      <w:pPr>
        <w:pStyle w:val="NoSpacing"/>
        <w:spacing w:line="276" w:lineRule="auto"/>
        <w:jc w:val="both"/>
        <w:rPr>
          <w:rFonts w:asciiTheme="minorBidi" w:eastAsiaTheme="minorHAnsi" w:hAnsiTheme="minorBidi" w:cstheme="minorBidi"/>
          <w:kern w:val="2"/>
          <w:sz w:val="18"/>
          <w:szCs w:val="18"/>
          <w14:ligatures w14:val="standardContextual"/>
        </w:rPr>
      </w:pPr>
    </w:p>
    <w:p w14:paraId="4782680D" w14:textId="77777777" w:rsidR="004B776D" w:rsidRPr="00E4257D" w:rsidRDefault="004B776D" w:rsidP="00F71814">
      <w:pPr>
        <w:jc w:val="both"/>
        <w:rPr>
          <w:rFonts w:ascii="Arial" w:hAnsi="Arial" w:cs="Arial"/>
          <w:b/>
          <w:bCs/>
          <w:sz w:val="16"/>
          <w:szCs w:val="16"/>
          <w:u w:val="single"/>
        </w:rPr>
      </w:pPr>
      <w:r w:rsidRPr="00E4257D">
        <w:rPr>
          <w:rFonts w:ascii="Arial" w:hAnsi="Arial" w:cs="Arial"/>
          <w:b/>
          <w:bCs/>
          <w:sz w:val="16"/>
          <w:szCs w:val="16"/>
          <w:u w:val="single"/>
        </w:rPr>
        <w:t>O Studencu:</w:t>
      </w:r>
    </w:p>
    <w:p w14:paraId="70DE8832" w14:textId="77777777" w:rsidR="004B776D" w:rsidRPr="00E4257D" w:rsidRDefault="004B776D" w:rsidP="00F71814">
      <w:pPr>
        <w:pStyle w:val="NormalWeb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E4257D">
        <w:rPr>
          <w:rFonts w:ascii="Arial" w:eastAsiaTheme="minorHAnsi" w:hAnsi="Arial" w:cs="Arial"/>
          <w:sz w:val="16"/>
          <w:szCs w:val="16"/>
          <w:lang w:eastAsia="en-US"/>
        </w:rPr>
        <w:t xml:space="preserve">Studenac je hrvatski maloprodajni lanac osnovan 1991. godine u Omišu. </w:t>
      </w:r>
    </w:p>
    <w:p w14:paraId="60B349BA" w14:textId="77777777" w:rsidR="001D1A06" w:rsidRDefault="004B776D" w:rsidP="00F71814">
      <w:pPr>
        <w:pStyle w:val="NormalWeb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E4257D">
        <w:rPr>
          <w:rFonts w:ascii="Arial" w:eastAsiaTheme="minorHAnsi" w:hAnsi="Arial" w:cs="Arial"/>
          <w:sz w:val="16"/>
          <w:szCs w:val="16"/>
          <w:lang w:eastAsia="en-US"/>
        </w:rPr>
        <w:t>Od 2018. godine, kada je započela sveobuhvatna transformacija poslovanja kompanije obilježena brojnim akvizicijama i organskim rastom diljem Hrvatske, Studenac započinje svoj put prema današnjoj poziciji trgovačkog lanca s najvećim brojem trgovina na tržištu.</w:t>
      </w:r>
      <w:r w:rsidR="001D1A06">
        <w:rPr>
          <w:rFonts w:ascii="Arial" w:eastAsiaTheme="minorHAnsi" w:hAnsi="Arial" w:cs="Arial"/>
          <w:sz w:val="16"/>
          <w:szCs w:val="16"/>
          <w:lang w:eastAsia="en-US"/>
        </w:rPr>
        <w:t xml:space="preserve"> </w:t>
      </w:r>
    </w:p>
    <w:p w14:paraId="566D2244" w14:textId="31AA3D89" w:rsidR="004B776D" w:rsidRPr="00E4257D" w:rsidRDefault="004B776D" w:rsidP="00F71814">
      <w:pPr>
        <w:pStyle w:val="NormalWeb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E4257D">
        <w:rPr>
          <w:rFonts w:ascii="Arial" w:eastAsiaTheme="minorHAnsi" w:hAnsi="Arial" w:cs="Arial"/>
          <w:sz w:val="16"/>
          <w:szCs w:val="16"/>
          <w:lang w:eastAsia="en-US"/>
        </w:rPr>
        <w:t>Studenac se ponosi praktičnim i dostupnim trgovinama koje zadovoljavaju svakodnevne potrebe kupaca, odražavajući svoju usmjerenost na kupca kroz prepoznatljivu ponudu i jedinstveni koncept „I sitno i bitno“. Nastavno na kontinuirani rast i inovacije koje se temelje na jedinstvenom formatu susjedske trgovine, Studenac se pozicionirao kao vodeći lanac na hrvatskom maloprodajnom tržištu. Zahvaljujući procesima digitalizacije poslovanja koji su danas ugrađeni u DNK Studenca, kompanija je danas jedna od najbrže rastućih sudionika u širenju hrvatskog prehrambenog sektora.</w:t>
      </w:r>
      <w:r w:rsidR="001D1A06">
        <w:rPr>
          <w:rFonts w:ascii="Arial" w:eastAsiaTheme="minorHAnsi" w:hAnsi="Arial" w:cs="Arial"/>
          <w:sz w:val="16"/>
          <w:szCs w:val="16"/>
          <w:lang w:eastAsia="en-US"/>
        </w:rPr>
        <w:t xml:space="preserve"> </w:t>
      </w:r>
      <w:r w:rsidRPr="00E4257D">
        <w:rPr>
          <w:rFonts w:ascii="Arial" w:eastAsiaTheme="minorHAnsi" w:hAnsi="Arial" w:cs="Arial"/>
          <w:sz w:val="16"/>
          <w:szCs w:val="16"/>
          <w:lang w:eastAsia="en-US"/>
        </w:rPr>
        <w:t>U proteklih šest godina, tvrtka je više nego utrostručila broj svojih trgovina, zaključivši osam značajnih akvizicija koje su rezultirale preuzimanjem preko 650 trgovina te otvorivši gotovo 400 trgovina organskim rastom.</w:t>
      </w:r>
      <w:r w:rsidR="001D1A06">
        <w:rPr>
          <w:rFonts w:ascii="Arial" w:eastAsiaTheme="minorHAnsi" w:hAnsi="Arial" w:cs="Arial"/>
          <w:sz w:val="16"/>
          <w:szCs w:val="16"/>
          <w:lang w:eastAsia="en-US"/>
        </w:rPr>
        <w:t xml:space="preserve"> </w:t>
      </w:r>
      <w:r w:rsidRPr="00E4257D">
        <w:rPr>
          <w:rFonts w:ascii="Arial" w:eastAsiaTheme="minorHAnsi" w:hAnsi="Arial" w:cs="Arial"/>
          <w:sz w:val="16"/>
          <w:szCs w:val="16"/>
          <w:lang w:eastAsia="en-US"/>
        </w:rPr>
        <w:t>Krajem 2024. godine tvrtka je upravlja s oko 1.400 trgovina diljem Hrvatske i Slovenije i zapošljavala preko 6.700 djelatnika. Studenac je tako učvrstio svoju prisutnost u lokalnim zajednicama, od urbanih centara poput Zagreba i Splita do ruralnih regija s nižom gustoćom stanovništva.</w:t>
      </w:r>
    </w:p>
    <w:p w14:paraId="33C86EF6" w14:textId="77777777" w:rsidR="004B776D" w:rsidRDefault="004B776D" w:rsidP="00F71814">
      <w:pPr>
        <w:pStyle w:val="NormalWeb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E4257D">
        <w:rPr>
          <w:rFonts w:ascii="Arial" w:eastAsiaTheme="minorHAnsi" w:hAnsi="Arial" w:cs="Arial"/>
          <w:sz w:val="16"/>
          <w:szCs w:val="16"/>
          <w:lang w:eastAsia="en-US"/>
        </w:rPr>
        <w:t xml:space="preserve">Od 2018. godine, Studenac je u vlasništvu fonda kojim upravlja tvrtka Enterprise </w:t>
      </w:r>
      <w:proofErr w:type="spellStart"/>
      <w:r w:rsidRPr="00E4257D">
        <w:rPr>
          <w:rFonts w:ascii="Arial" w:eastAsiaTheme="minorHAnsi" w:hAnsi="Arial" w:cs="Arial"/>
          <w:sz w:val="16"/>
          <w:szCs w:val="16"/>
          <w:lang w:eastAsia="en-US"/>
        </w:rPr>
        <w:t>Investors</w:t>
      </w:r>
      <w:proofErr w:type="spellEnd"/>
      <w:r w:rsidRPr="00E4257D">
        <w:rPr>
          <w:rFonts w:ascii="Arial" w:eastAsiaTheme="minorHAnsi" w:hAnsi="Arial" w:cs="Arial"/>
          <w:sz w:val="16"/>
          <w:szCs w:val="16"/>
          <w:lang w:eastAsia="en-US"/>
        </w:rPr>
        <w:t>, jedan od najvećih investicijskih fondova privatnog kapitala u Srednjoj i Istočnoj Europi.</w:t>
      </w:r>
    </w:p>
    <w:p w14:paraId="387B73A7" w14:textId="7FF801F3" w:rsidR="001D1A06" w:rsidRPr="001D1A06" w:rsidRDefault="001D1A06" w:rsidP="00F71814">
      <w:pPr>
        <w:pStyle w:val="NormalWeb"/>
        <w:jc w:val="both"/>
        <w:rPr>
          <w:rFonts w:ascii="Arial" w:eastAsiaTheme="minorHAnsi" w:hAnsi="Arial" w:cs="Arial"/>
          <w:b/>
          <w:bCs/>
          <w:sz w:val="16"/>
          <w:szCs w:val="16"/>
          <w:u w:val="single"/>
          <w:lang w:eastAsia="en-US"/>
        </w:rPr>
      </w:pPr>
      <w:r w:rsidRPr="001D1A06">
        <w:rPr>
          <w:rFonts w:ascii="Arial" w:eastAsiaTheme="minorHAnsi" w:hAnsi="Arial" w:cs="Arial"/>
          <w:b/>
          <w:bCs/>
          <w:sz w:val="16"/>
          <w:szCs w:val="16"/>
          <w:u w:val="single"/>
          <w:lang w:eastAsia="en-US"/>
        </w:rPr>
        <w:t>O VGP-u:</w:t>
      </w:r>
    </w:p>
    <w:p w14:paraId="108C871F" w14:textId="0E4CAE0A" w:rsidR="001D1A06" w:rsidRPr="001D1A06" w:rsidRDefault="001D1A06" w:rsidP="001D1A06">
      <w:pPr>
        <w:pStyle w:val="NormalWeb"/>
        <w:jc w:val="both"/>
        <w:rPr>
          <w:rFonts w:ascii="Arial" w:hAnsi="Arial" w:cs="Arial"/>
          <w:sz w:val="16"/>
          <w:szCs w:val="16"/>
        </w:rPr>
      </w:pPr>
      <w:r w:rsidRPr="001D1A06">
        <w:rPr>
          <w:rFonts w:ascii="Arial" w:hAnsi="Arial" w:cs="Arial"/>
          <w:sz w:val="16"/>
          <w:szCs w:val="16"/>
        </w:rPr>
        <w:t xml:space="preserve">VGP je paneuropski vlasnik, upravitelj i investitor u visokokvalitetne logističke i </w:t>
      </w:r>
      <w:proofErr w:type="spellStart"/>
      <w:r w:rsidRPr="001D1A06">
        <w:rPr>
          <w:rFonts w:ascii="Arial" w:hAnsi="Arial" w:cs="Arial"/>
          <w:sz w:val="16"/>
          <w:szCs w:val="16"/>
        </w:rPr>
        <w:t>poluindustrijske</w:t>
      </w:r>
      <w:proofErr w:type="spellEnd"/>
      <w:r w:rsidRPr="001D1A06">
        <w:rPr>
          <w:rFonts w:ascii="Arial" w:hAnsi="Arial" w:cs="Arial"/>
          <w:sz w:val="16"/>
          <w:szCs w:val="16"/>
        </w:rPr>
        <w:t xml:space="preserve"> nekretnine, kao i pružatelj rješenja za obnovljive izvore energije. VGP ima potpuno integrirani poslovni model s opsežnim stručnim znanjem i dugogodišnjim iskustvom duž cijelog lanca vrijednosti.</w:t>
      </w:r>
      <w:r>
        <w:rPr>
          <w:rFonts w:ascii="Arial" w:hAnsi="Arial" w:cs="Arial"/>
          <w:sz w:val="16"/>
          <w:szCs w:val="16"/>
        </w:rPr>
        <w:t xml:space="preserve"> </w:t>
      </w:r>
      <w:r w:rsidRPr="001D1A06">
        <w:rPr>
          <w:rFonts w:ascii="Arial" w:hAnsi="Arial" w:cs="Arial"/>
          <w:sz w:val="16"/>
          <w:szCs w:val="16"/>
        </w:rPr>
        <w:t>VGP je osnovan 1998. godine kao obiteljska belgijska tvrtka za razvoj nekretnina u Češkoj Republici, a danas posluje u 18 europskih zemalja, izravno i putem nekoliko zajedničkih ulaganja u omjeru 50:50, s oko 378,4 zaposlenika s punim radnim vremenom. U prosincu 2024. godine bruto vrijednost imovine VGP-a, uključujući 100% zajedničkih ulaganja, iznosila je 7,8 milijardi eura, dok je neto vrijednost imovine tvrtke (EPRA NTA) iznosila 2,4 milijarde eura.</w:t>
      </w:r>
    </w:p>
    <w:p w14:paraId="78A0E4DF" w14:textId="6B07915A" w:rsidR="0064642F" w:rsidRPr="001D1A06" w:rsidRDefault="001D1A06" w:rsidP="001D1A06">
      <w:pPr>
        <w:pStyle w:val="NormalWeb"/>
        <w:jc w:val="both"/>
        <w:rPr>
          <w:rFonts w:ascii="Arial" w:hAnsi="Arial" w:cs="Arial"/>
          <w:sz w:val="16"/>
          <w:szCs w:val="16"/>
        </w:rPr>
      </w:pPr>
      <w:r w:rsidRPr="001D1A06">
        <w:rPr>
          <w:rFonts w:ascii="Arial" w:hAnsi="Arial" w:cs="Arial"/>
          <w:sz w:val="16"/>
          <w:szCs w:val="16"/>
        </w:rPr>
        <w:t xml:space="preserve">VGP je uvršten na burzu </w:t>
      </w:r>
      <w:proofErr w:type="spellStart"/>
      <w:r w:rsidRPr="001D1A06">
        <w:rPr>
          <w:rFonts w:ascii="Arial" w:hAnsi="Arial" w:cs="Arial"/>
          <w:sz w:val="16"/>
          <w:szCs w:val="16"/>
        </w:rPr>
        <w:t>Euronext</w:t>
      </w:r>
      <w:proofErr w:type="spellEnd"/>
      <w:r w:rsidRPr="001D1A0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1D1A06">
        <w:rPr>
          <w:rFonts w:ascii="Arial" w:hAnsi="Arial" w:cs="Arial"/>
          <w:sz w:val="16"/>
          <w:szCs w:val="16"/>
        </w:rPr>
        <w:t>Brussels</w:t>
      </w:r>
      <w:proofErr w:type="spellEnd"/>
      <w:r w:rsidRPr="001D1A06">
        <w:rPr>
          <w:rFonts w:ascii="Arial" w:hAnsi="Arial" w:cs="Arial"/>
          <w:sz w:val="16"/>
          <w:szCs w:val="16"/>
        </w:rPr>
        <w:t xml:space="preserve"> (ISIN: BE0003878957). Više informacija dostupno je na web stranici </w:t>
      </w:r>
      <w:hyperlink r:id="rId8" w:tgtFrame="_new" w:history="1">
        <w:r w:rsidRPr="001D1A06">
          <w:rPr>
            <w:rStyle w:val="Hyperlink"/>
            <w:rFonts w:ascii="Arial" w:eastAsiaTheme="majorEastAsia" w:hAnsi="Arial" w:cs="Arial"/>
            <w:sz w:val="16"/>
            <w:szCs w:val="16"/>
          </w:rPr>
          <w:t>www.vgpparks.eu</w:t>
        </w:r>
      </w:hyperlink>
      <w:r w:rsidRPr="001D1A06">
        <w:rPr>
          <w:rFonts w:ascii="Arial" w:hAnsi="Arial" w:cs="Arial"/>
          <w:sz w:val="16"/>
          <w:szCs w:val="16"/>
        </w:rPr>
        <w:t>.</w:t>
      </w:r>
    </w:p>
    <w:sectPr w:rsidR="0064642F" w:rsidRPr="001D1A0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C70F9" w14:textId="77777777" w:rsidR="00A81BB9" w:rsidRDefault="00A81BB9" w:rsidP="00ED3EFF">
      <w:pPr>
        <w:spacing w:after="0" w:line="240" w:lineRule="auto"/>
      </w:pPr>
      <w:r>
        <w:separator/>
      </w:r>
    </w:p>
  </w:endnote>
  <w:endnote w:type="continuationSeparator" w:id="0">
    <w:p w14:paraId="6603991C" w14:textId="77777777" w:rsidR="00A81BB9" w:rsidRDefault="00A81BB9" w:rsidP="00ED3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62742" w14:textId="72AD55EE" w:rsidR="00ED3EFF" w:rsidRDefault="00ED3EFF">
    <w:pPr>
      <w:pStyle w:val="Footer"/>
    </w:pP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615533" wp14:editId="027C2440">
              <wp:simplePos x="0" y="0"/>
              <wp:positionH relativeFrom="column">
                <wp:posOffset>3525520</wp:posOffset>
              </wp:positionH>
              <wp:positionV relativeFrom="paragraph">
                <wp:posOffset>465455</wp:posOffset>
              </wp:positionV>
              <wp:extent cx="1331595" cy="25273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E086FF" id="Rectangle 2" o:spid="_x0000_s1026" style="position:absolute;margin-left:277.6pt;margin-top:36.65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" fillcolor="#44ac34" stroked="f"/>
          </w:pict>
        </mc:Fallback>
      </mc:AlternateContent>
    </w: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40268C" wp14:editId="1C3D92E4">
              <wp:simplePos x="0" y="0"/>
              <wp:positionH relativeFrom="column">
                <wp:posOffset>3429000</wp:posOffset>
              </wp:positionH>
              <wp:positionV relativeFrom="paragraph">
                <wp:posOffset>-152400</wp:posOffset>
              </wp:positionV>
              <wp:extent cx="1718945" cy="4222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207F382C" w14:textId="77777777" w:rsidR="00ED3EFF" w:rsidRPr="00136C88" w:rsidRDefault="00ED3EFF" w:rsidP="00ED3EF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</w:pPr>
                          <w:r w:rsidRPr="00136C88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proofErr w:type="spellStart"/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phone</w:t>
                          </w:r>
                          <w:proofErr w:type="spellEnd"/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 +385 (0)21 430 801 | fax +385 (0)21 430 802</w:t>
                          </w:r>
                          <w: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studenac@studenac.hr | </w:t>
                          </w:r>
                          <w:r w:rsidRPr="00136C88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4026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pt;margin-top:-12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08eEjeMAAAAKAQAADwAAAAAAAAAAAAAAAABmBAAAZHJzL2Rvd25yZXYueG1sUEsFBgAAAAAEAAQA&#10;8wAAAHYFAAAAAA==&#10;" fillcolor="white [3201]" stroked="f">
              <v:textbox>
                <w:txbxContent>
                  <w:p w14:paraId="207F382C" w14:textId="77777777" w:rsidR="00ED3EFF" w:rsidRPr="00136C88" w:rsidRDefault="00ED3EFF" w:rsidP="00ED3EF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</w:pPr>
                    <w:r w:rsidRPr="00136C88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phone +385 (0)21 430 801 | fax +385 (0)21 430 802</w:t>
                    </w:r>
                    <w:r>
                      <w:rPr>
                        <w:rFonts w:ascii="Arial" w:hAnsi="Arial" w:cs="Arial"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studenac@studenac.hr | </w:t>
                    </w:r>
                    <w:r w:rsidRPr="00136C88"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98A00" w14:textId="77777777" w:rsidR="00A81BB9" w:rsidRDefault="00A81BB9" w:rsidP="00ED3EFF">
      <w:pPr>
        <w:spacing w:after="0" w:line="240" w:lineRule="auto"/>
      </w:pPr>
      <w:r>
        <w:separator/>
      </w:r>
    </w:p>
  </w:footnote>
  <w:footnote w:type="continuationSeparator" w:id="0">
    <w:p w14:paraId="732CD75A" w14:textId="77777777" w:rsidR="00A81BB9" w:rsidRDefault="00A81BB9" w:rsidP="00ED3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92207" w14:textId="77777777" w:rsidR="00ED3EFF" w:rsidRDefault="00ED3EFF" w:rsidP="00ED3EFF">
    <w:pPr>
      <w:pStyle w:val="Header"/>
      <w:jc w:val="right"/>
    </w:pPr>
    <w:r>
      <w:t xml:space="preserve">OBJAVA ZA MEDIJE                                                                                                                   </w:t>
    </w:r>
    <w:r w:rsidRPr="00136C88">
      <w:rPr>
        <w:noProof/>
        <w:lang w:eastAsia="hr-HR"/>
      </w:rPr>
      <w:t xml:space="preserve"> </w:t>
    </w:r>
    <w:r w:rsidRPr="00136C88">
      <w:rPr>
        <w:noProof/>
        <w:lang w:eastAsia="hr-HR"/>
      </w:rPr>
      <w:drawing>
        <wp:inline distT="0" distB="0" distL="0" distR="0" wp14:anchorId="5B7B3F55" wp14:editId="22398316">
          <wp:extent cx="1333647" cy="1333647"/>
          <wp:effectExtent l="0" t="0" r="0" b="0"/>
          <wp:docPr id="1816084541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7B36E9" w14:textId="77777777" w:rsidR="00ED3EFF" w:rsidRDefault="00ED3E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EFF"/>
    <w:rsid w:val="00004A74"/>
    <w:rsid w:val="00016F62"/>
    <w:rsid w:val="0002056B"/>
    <w:rsid w:val="00027401"/>
    <w:rsid w:val="00034BBE"/>
    <w:rsid w:val="000508C8"/>
    <w:rsid w:val="00056649"/>
    <w:rsid w:val="00056977"/>
    <w:rsid w:val="00075640"/>
    <w:rsid w:val="000B5BD9"/>
    <w:rsid w:val="000C1D5F"/>
    <w:rsid w:val="000F75B6"/>
    <w:rsid w:val="001018D7"/>
    <w:rsid w:val="00122886"/>
    <w:rsid w:val="00136179"/>
    <w:rsid w:val="001446AD"/>
    <w:rsid w:val="00151923"/>
    <w:rsid w:val="001531E3"/>
    <w:rsid w:val="00162D5E"/>
    <w:rsid w:val="00162FE6"/>
    <w:rsid w:val="00174BC1"/>
    <w:rsid w:val="00183D47"/>
    <w:rsid w:val="001B58CD"/>
    <w:rsid w:val="001B7CAC"/>
    <w:rsid w:val="001C51FB"/>
    <w:rsid w:val="001D1A06"/>
    <w:rsid w:val="0021039C"/>
    <w:rsid w:val="002439F9"/>
    <w:rsid w:val="00294097"/>
    <w:rsid w:val="002975F3"/>
    <w:rsid w:val="002A486C"/>
    <w:rsid w:val="002B6F3B"/>
    <w:rsid w:val="002C110B"/>
    <w:rsid w:val="002D0295"/>
    <w:rsid w:val="00331AB7"/>
    <w:rsid w:val="00380086"/>
    <w:rsid w:val="00387724"/>
    <w:rsid w:val="003C0E4B"/>
    <w:rsid w:val="003C2C39"/>
    <w:rsid w:val="003C4D3E"/>
    <w:rsid w:val="003C53A4"/>
    <w:rsid w:val="003C6616"/>
    <w:rsid w:val="003C7F68"/>
    <w:rsid w:val="003D0CE8"/>
    <w:rsid w:val="003D1557"/>
    <w:rsid w:val="003D191E"/>
    <w:rsid w:val="003D2571"/>
    <w:rsid w:val="003D4758"/>
    <w:rsid w:val="003E51B7"/>
    <w:rsid w:val="00424E0F"/>
    <w:rsid w:val="00425DDA"/>
    <w:rsid w:val="00433EE0"/>
    <w:rsid w:val="004533F6"/>
    <w:rsid w:val="004579A5"/>
    <w:rsid w:val="0047068F"/>
    <w:rsid w:val="0047136A"/>
    <w:rsid w:val="0047425D"/>
    <w:rsid w:val="00480E66"/>
    <w:rsid w:val="00492EA2"/>
    <w:rsid w:val="004A19E5"/>
    <w:rsid w:val="004A1CE8"/>
    <w:rsid w:val="004B3593"/>
    <w:rsid w:val="004B776D"/>
    <w:rsid w:val="004C371A"/>
    <w:rsid w:val="004C67DD"/>
    <w:rsid w:val="004C7CE5"/>
    <w:rsid w:val="004E3652"/>
    <w:rsid w:val="004E63E2"/>
    <w:rsid w:val="004E77CA"/>
    <w:rsid w:val="00527D39"/>
    <w:rsid w:val="005326E2"/>
    <w:rsid w:val="00542685"/>
    <w:rsid w:val="00545586"/>
    <w:rsid w:val="0059413D"/>
    <w:rsid w:val="005A2779"/>
    <w:rsid w:val="005A67DD"/>
    <w:rsid w:val="005C00F0"/>
    <w:rsid w:val="005C35B7"/>
    <w:rsid w:val="005D0CE5"/>
    <w:rsid w:val="005D79B6"/>
    <w:rsid w:val="005E447A"/>
    <w:rsid w:val="005E63AE"/>
    <w:rsid w:val="005F0B09"/>
    <w:rsid w:val="00610EC2"/>
    <w:rsid w:val="006148CD"/>
    <w:rsid w:val="00623BBB"/>
    <w:rsid w:val="006372D2"/>
    <w:rsid w:val="00642583"/>
    <w:rsid w:val="006442BF"/>
    <w:rsid w:val="00646213"/>
    <w:rsid w:val="0064642F"/>
    <w:rsid w:val="0065458B"/>
    <w:rsid w:val="00696D24"/>
    <w:rsid w:val="006972D3"/>
    <w:rsid w:val="00697E81"/>
    <w:rsid w:val="006D13AF"/>
    <w:rsid w:val="006F142C"/>
    <w:rsid w:val="006F1F1A"/>
    <w:rsid w:val="006F43EB"/>
    <w:rsid w:val="00702CA1"/>
    <w:rsid w:val="00720267"/>
    <w:rsid w:val="00722447"/>
    <w:rsid w:val="00730757"/>
    <w:rsid w:val="007450D3"/>
    <w:rsid w:val="0074555A"/>
    <w:rsid w:val="007529C0"/>
    <w:rsid w:val="007550B7"/>
    <w:rsid w:val="00775B7F"/>
    <w:rsid w:val="00790BCE"/>
    <w:rsid w:val="007B534A"/>
    <w:rsid w:val="007C3A9B"/>
    <w:rsid w:val="007D5DA7"/>
    <w:rsid w:val="007D6F0E"/>
    <w:rsid w:val="0080033B"/>
    <w:rsid w:val="0080602B"/>
    <w:rsid w:val="00811676"/>
    <w:rsid w:val="00820724"/>
    <w:rsid w:val="0082366E"/>
    <w:rsid w:val="00830020"/>
    <w:rsid w:val="008522D7"/>
    <w:rsid w:val="00854308"/>
    <w:rsid w:val="008631D2"/>
    <w:rsid w:val="00871D29"/>
    <w:rsid w:val="008802DB"/>
    <w:rsid w:val="00894A47"/>
    <w:rsid w:val="008D3753"/>
    <w:rsid w:val="008D6B50"/>
    <w:rsid w:val="008E3C00"/>
    <w:rsid w:val="008E5EBB"/>
    <w:rsid w:val="008F628E"/>
    <w:rsid w:val="008F6F15"/>
    <w:rsid w:val="00901CC0"/>
    <w:rsid w:val="009062AA"/>
    <w:rsid w:val="00916A94"/>
    <w:rsid w:val="009172E9"/>
    <w:rsid w:val="00917B69"/>
    <w:rsid w:val="0094085D"/>
    <w:rsid w:val="009521F5"/>
    <w:rsid w:val="0095415F"/>
    <w:rsid w:val="00954D99"/>
    <w:rsid w:val="00957780"/>
    <w:rsid w:val="00961BE9"/>
    <w:rsid w:val="00970A41"/>
    <w:rsid w:val="00975345"/>
    <w:rsid w:val="009972E9"/>
    <w:rsid w:val="009A0910"/>
    <w:rsid w:val="009A7BB8"/>
    <w:rsid w:val="009C1890"/>
    <w:rsid w:val="009C2C92"/>
    <w:rsid w:val="009D0D1E"/>
    <w:rsid w:val="009D2834"/>
    <w:rsid w:val="009F4E70"/>
    <w:rsid w:val="00A06CC0"/>
    <w:rsid w:val="00A0745C"/>
    <w:rsid w:val="00A1728B"/>
    <w:rsid w:val="00A2341C"/>
    <w:rsid w:val="00A32B08"/>
    <w:rsid w:val="00A42FBE"/>
    <w:rsid w:val="00A56708"/>
    <w:rsid w:val="00A642D1"/>
    <w:rsid w:val="00A66804"/>
    <w:rsid w:val="00A7096A"/>
    <w:rsid w:val="00A81BB9"/>
    <w:rsid w:val="00A94B6E"/>
    <w:rsid w:val="00A96443"/>
    <w:rsid w:val="00AA0B6C"/>
    <w:rsid w:val="00AA4A27"/>
    <w:rsid w:val="00AB3647"/>
    <w:rsid w:val="00AD61C1"/>
    <w:rsid w:val="00AF7919"/>
    <w:rsid w:val="00B02DA0"/>
    <w:rsid w:val="00B02DC1"/>
    <w:rsid w:val="00B150C6"/>
    <w:rsid w:val="00B23EE1"/>
    <w:rsid w:val="00B50189"/>
    <w:rsid w:val="00B50897"/>
    <w:rsid w:val="00B77606"/>
    <w:rsid w:val="00B84794"/>
    <w:rsid w:val="00B90102"/>
    <w:rsid w:val="00BA672E"/>
    <w:rsid w:val="00BB0FE7"/>
    <w:rsid w:val="00BB2B16"/>
    <w:rsid w:val="00BB5417"/>
    <w:rsid w:val="00BC6403"/>
    <w:rsid w:val="00BD2290"/>
    <w:rsid w:val="00BD3CDC"/>
    <w:rsid w:val="00BD5FD8"/>
    <w:rsid w:val="00BE5EFB"/>
    <w:rsid w:val="00BE76B7"/>
    <w:rsid w:val="00C01254"/>
    <w:rsid w:val="00C052A2"/>
    <w:rsid w:val="00C0741E"/>
    <w:rsid w:val="00C167E3"/>
    <w:rsid w:val="00C1706A"/>
    <w:rsid w:val="00C330BA"/>
    <w:rsid w:val="00C36969"/>
    <w:rsid w:val="00C53E89"/>
    <w:rsid w:val="00C54329"/>
    <w:rsid w:val="00C63B3E"/>
    <w:rsid w:val="00C6463D"/>
    <w:rsid w:val="00C66AF1"/>
    <w:rsid w:val="00C92573"/>
    <w:rsid w:val="00CA22CC"/>
    <w:rsid w:val="00CC32EF"/>
    <w:rsid w:val="00CD511B"/>
    <w:rsid w:val="00CD5E2E"/>
    <w:rsid w:val="00CE6243"/>
    <w:rsid w:val="00CE7F9B"/>
    <w:rsid w:val="00CF0828"/>
    <w:rsid w:val="00CF77A0"/>
    <w:rsid w:val="00D12244"/>
    <w:rsid w:val="00D17EF2"/>
    <w:rsid w:val="00D315AE"/>
    <w:rsid w:val="00D340C1"/>
    <w:rsid w:val="00D35809"/>
    <w:rsid w:val="00D4130F"/>
    <w:rsid w:val="00D43AB2"/>
    <w:rsid w:val="00D464D8"/>
    <w:rsid w:val="00D675A3"/>
    <w:rsid w:val="00D8112D"/>
    <w:rsid w:val="00D81635"/>
    <w:rsid w:val="00D931FC"/>
    <w:rsid w:val="00D934E8"/>
    <w:rsid w:val="00DA0A86"/>
    <w:rsid w:val="00DB5AED"/>
    <w:rsid w:val="00DE4A76"/>
    <w:rsid w:val="00DE6114"/>
    <w:rsid w:val="00E02085"/>
    <w:rsid w:val="00E03288"/>
    <w:rsid w:val="00E07D84"/>
    <w:rsid w:val="00E12335"/>
    <w:rsid w:val="00E15ACE"/>
    <w:rsid w:val="00E22CF3"/>
    <w:rsid w:val="00E25954"/>
    <w:rsid w:val="00E2740B"/>
    <w:rsid w:val="00E4257D"/>
    <w:rsid w:val="00E53251"/>
    <w:rsid w:val="00E66483"/>
    <w:rsid w:val="00E76697"/>
    <w:rsid w:val="00E8084A"/>
    <w:rsid w:val="00E85189"/>
    <w:rsid w:val="00E85F16"/>
    <w:rsid w:val="00E925D9"/>
    <w:rsid w:val="00EA042C"/>
    <w:rsid w:val="00EA58E2"/>
    <w:rsid w:val="00EC1107"/>
    <w:rsid w:val="00EC3DD2"/>
    <w:rsid w:val="00ED0825"/>
    <w:rsid w:val="00ED3EFF"/>
    <w:rsid w:val="00ED5A9A"/>
    <w:rsid w:val="00EE0909"/>
    <w:rsid w:val="00EF2CCE"/>
    <w:rsid w:val="00F05BDF"/>
    <w:rsid w:val="00F1596C"/>
    <w:rsid w:val="00F15FF1"/>
    <w:rsid w:val="00F22A0E"/>
    <w:rsid w:val="00F34818"/>
    <w:rsid w:val="00F37B72"/>
    <w:rsid w:val="00F71814"/>
    <w:rsid w:val="00FC1CAC"/>
    <w:rsid w:val="00FC4D60"/>
    <w:rsid w:val="00FD2C0C"/>
    <w:rsid w:val="00FE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E1363"/>
  <w15:chartTrackingRefBased/>
  <w15:docId w15:val="{603E529A-834A-4B6D-AB73-1EDEDEFE6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EFF"/>
  </w:style>
  <w:style w:type="paragraph" w:styleId="Heading1">
    <w:name w:val="heading 1"/>
    <w:basedOn w:val="Normal"/>
    <w:next w:val="Normal"/>
    <w:link w:val="Heading1Char"/>
    <w:uiPriority w:val="9"/>
    <w:qFormat/>
    <w:rsid w:val="00ED3E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3E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3E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3E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3E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3E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3E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3E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3E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E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3E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3E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3E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3E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3E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3E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3E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3E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3E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3E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3E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3E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3E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3E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E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3E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3E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3E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3EF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D3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EFF"/>
  </w:style>
  <w:style w:type="paragraph" w:styleId="Footer">
    <w:name w:val="footer"/>
    <w:basedOn w:val="Normal"/>
    <w:link w:val="FooterChar"/>
    <w:uiPriority w:val="99"/>
    <w:unhideWhenUsed/>
    <w:rsid w:val="00ED3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EFF"/>
  </w:style>
  <w:style w:type="character" w:styleId="Hyperlink">
    <w:name w:val="Hyperlink"/>
    <w:basedOn w:val="DefaultParagraphFont"/>
    <w:uiPriority w:val="99"/>
    <w:unhideWhenUsed/>
    <w:rsid w:val="00ED3EFF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ED3EF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ormalWeb">
    <w:name w:val="Normal (Web)"/>
    <w:basedOn w:val="Normal"/>
    <w:uiPriority w:val="99"/>
    <w:unhideWhenUsed/>
    <w:rsid w:val="004A1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062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62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62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62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62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C3A9B"/>
    <w:pPr>
      <w:spacing w:after="0" w:line="240" w:lineRule="auto"/>
    </w:pPr>
  </w:style>
  <w:style w:type="paragraph" w:customStyle="1" w:styleId="pf0">
    <w:name w:val="pf0"/>
    <w:basedOn w:val="Normal"/>
    <w:rsid w:val="00A06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customStyle="1" w:styleId="cf01">
    <w:name w:val="cf01"/>
    <w:basedOn w:val="DefaultParagraphFont"/>
    <w:rsid w:val="00A06CC0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1D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0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gpparks.e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tudenac@pragma.h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atjana.spajic@studenac.hr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Vuka</dc:creator>
  <cp:keywords/>
  <dc:description/>
  <cp:lastModifiedBy>Tatjana Spajić</cp:lastModifiedBy>
  <cp:revision>2</cp:revision>
  <dcterms:created xsi:type="dcterms:W3CDTF">2025-03-10T14:56:00Z</dcterms:created>
  <dcterms:modified xsi:type="dcterms:W3CDTF">2025-03-10T14:56:00Z</dcterms:modified>
</cp:coreProperties>
</file>